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0B46" w:rsidRPr="00DD0828" w:rsidRDefault="00C30B46" w:rsidP="00B47ADB">
      <w:pPr>
        <w:pStyle w:val="Ttulo"/>
        <w:spacing w:after="240"/>
        <w:rPr>
          <w:rFonts w:ascii="Ecofont Vera Sans" w:hAnsi="Ecofont Vera Sans"/>
          <w:sz w:val="20"/>
          <w:szCs w:val="20"/>
          <w:highlight w:val="lightGray"/>
          <w:shd w:val="clear" w:color="auto" w:fill="auto"/>
        </w:rPr>
      </w:pPr>
      <w:r w:rsidRPr="00DD0828">
        <w:rPr>
          <w:rFonts w:ascii="Ecofont Vera Sans" w:hAnsi="Ecofont Vera Sans"/>
          <w:sz w:val="20"/>
          <w:szCs w:val="20"/>
          <w:highlight w:val="lightGray"/>
          <w:shd w:val="clear" w:color="auto" w:fill="auto"/>
        </w:rPr>
        <w:t>M</w:t>
      </w:r>
      <w:r w:rsidR="00042EDD">
        <w:rPr>
          <w:rFonts w:ascii="Ecofont Vera Sans" w:hAnsi="Ecofont Vera Sans"/>
          <w:sz w:val="20"/>
          <w:szCs w:val="20"/>
          <w:highlight w:val="lightGray"/>
          <w:shd w:val="clear" w:color="auto" w:fill="auto"/>
        </w:rPr>
        <w:t>INUTA</w:t>
      </w:r>
      <w:r w:rsidRPr="00DD0828">
        <w:rPr>
          <w:rFonts w:ascii="Ecofont Vera Sans" w:hAnsi="Ecofont Vera Sans"/>
          <w:sz w:val="20"/>
          <w:szCs w:val="20"/>
          <w:highlight w:val="lightGray"/>
          <w:shd w:val="clear" w:color="auto" w:fill="auto"/>
        </w:rPr>
        <w:t xml:space="preserve"> DE ATA DE REGISTRO DE PREÇOS</w:t>
      </w:r>
    </w:p>
    <w:p w:rsidR="00C30B46" w:rsidRPr="00DD0828" w:rsidRDefault="00C30B46" w:rsidP="00B47ADB">
      <w:pPr>
        <w:pStyle w:val="Ttulo4"/>
        <w:spacing w:after="240"/>
        <w:rPr>
          <w:rFonts w:ascii="Ecofont Vera Sans" w:hAnsi="Ecofont Vera Sans"/>
          <w:sz w:val="20"/>
          <w:szCs w:val="20"/>
          <w:highlight w:val="lightGray"/>
          <w:shd w:val="clear" w:color="auto" w:fill="auto"/>
        </w:rPr>
      </w:pPr>
      <w:r w:rsidRPr="00DD0828">
        <w:rPr>
          <w:rFonts w:ascii="Ecofont Vera Sans" w:hAnsi="Ecofont Vera Sans"/>
          <w:sz w:val="20"/>
          <w:szCs w:val="20"/>
          <w:highlight w:val="lightGray"/>
          <w:shd w:val="clear" w:color="auto" w:fill="auto"/>
        </w:rPr>
        <w:t>PREGÃO ELETRÔNICO PARA REGISTRO DE PREÇOS</w:t>
      </w:r>
    </w:p>
    <w:p w:rsidR="003F7C3E" w:rsidRPr="007343BF" w:rsidRDefault="003F7C3E" w:rsidP="00B47ADB">
      <w:pPr>
        <w:pStyle w:val="Ttulo4"/>
        <w:spacing w:after="240"/>
        <w:rPr>
          <w:rFonts w:ascii="Ecofont Vera Sans" w:hAnsi="Ecofont Vera Sans"/>
          <w:sz w:val="20"/>
          <w:szCs w:val="20"/>
          <w:shd w:val="clear" w:color="auto" w:fill="auto"/>
        </w:rPr>
      </w:pPr>
      <w:r w:rsidRPr="007343BF">
        <w:rPr>
          <w:rFonts w:ascii="Ecofont Vera Sans" w:hAnsi="Ecofont Vera Sans"/>
          <w:sz w:val="20"/>
          <w:szCs w:val="20"/>
          <w:highlight w:val="lightGray"/>
          <w:shd w:val="clear" w:color="auto" w:fill="auto"/>
        </w:rPr>
        <w:t xml:space="preserve">SERVIÇOS </w:t>
      </w:r>
      <w:r w:rsidRPr="003048C8">
        <w:rPr>
          <w:rFonts w:ascii="Ecofont Vera Sans" w:hAnsi="Ecofont Vera Sans"/>
          <w:sz w:val="20"/>
          <w:szCs w:val="20"/>
          <w:highlight w:val="lightGray"/>
          <w:shd w:val="clear" w:color="auto" w:fill="auto"/>
        </w:rPr>
        <w:t>CONTINUADOS SEM DEDICAÇÃO EXCLUSIVA DE MÃO</w:t>
      </w:r>
      <w:r w:rsidRPr="007343BF">
        <w:rPr>
          <w:rFonts w:ascii="Ecofont Vera Sans" w:hAnsi="Ecofont Vera Sans"/>
          <w:sz w:val="20"/>
          <w:szCs w:val="20"/>
          <w:highlight w:val="lightGray"/>
          <w:shd w:val="clear" w:color="auto" w:fill="auto"/>
        </w:rPr>
        <w:t>-DE-OBRA</w:t>
      </w:r>
    </w:p>
    <w:p w:rsidR="00C30B46" w:rsidRPr="00DD0828" w:rsidRDefault="00C30B46" w:rsidP="00B47ADB">
      <w:pPr>
        <w:spacing w:after="240"/>
        <w:jc w:val="both"/>
        <w:rPr>
          <w:rFonts w:ascii="Ecofont Vera Sans" w:hAnsi="Ecofont Vera Sans"/>
          <w:sz w:val="20"/>
          <w:szCs w:val="20"/>
          <w:shd w:val="clear" w:color="auto" w:fill="B3B3B3"/>
        </w:rPr>
      </w:pPr>
    </w:p>
    <w:p w:rsidR="00C30B46" w:rsidRPr="00DD0828" w:rsidRDefault="00C30B46" w:rsidP="00B47ADB">
      <w:pPr>
        <w:spacing w:after="240"/>
        <w:jc w:val="center"/>
        <w:rPr>
          <w:rFonts w:ascii="Ecofont Vera Sans" w:hAnsi="Ecofont Vera Sans"/>
          <w:b/>
          <w:color w:val="FF0000"/>
          <w:sz w:val="20"/>
          <w:szCs w:val="20"/>
          <w:u w:val="single"/>
        </w:rPr>
      </w:pPr>
      <w:r w:rsidRPr="00DD0828">
        <w:rPr>
          <w:rFonts w:ascii="Ecofont Vera Sans" w:hAnsi="Ecofont Vera Sans"/>
          <w:b/>
          <w:sz w:val="20"/>
          <w:szCs w:val="20"/>
          <w:u w:val="single"/>
        </w:rPr>
        <w:t xml:space="preserve">ATA DE REGISTRO DE PREÇOS Nº </w:t>
      </w:r>
      <w:r w:rsidRPr="00DD0828">
        <w:rPr>
          <w:rFonts w:ascii="Ecofont Vera Sans" w:hAnsi="Ecofont Vera Sans"/>
          <w:b/>
          <w:color w:val="FF0000"/>
          <w:sz w:val="20"/>
          <w:szCs w:val="20"/>
          <w:u w:val="single"/>
        </w:rPr>
        <w:t>XXXX/XXXX</w:t>
      </w:r>
    </w:p>
    <w:p w:rsidR="00C30B46" w:rsidRPr="00DD0828" w:rsidRDefault="00C30B46" w:rsidP="00B47ADB">
      <w:pPr>
        <w:spacing w:after="240"/>
        <w:jc w:val="both"/>
        <w:rPr>
          <w:rFonts w:ascii="Ecofont Vera Sans" w:hAnsi="Ecofont Vera Sans"/>
          <w:bCs/>
          <w:sz w:val="20"/>
          <w:szCs w:val="20"/>
        </w:rPr>
      </w:pPr>
      <w:r w:rsidRPr="003048C8">
        <w:rPr>
          <w:rFonts w:ascii="Ecofont Vera Sans" w:hAnsi="Ecofont Vera Sans"/>
          <w:b/>
          <w:sz w:val="20"/>
          <w:szCs w:val="20"/>
        </w:rPr>
        <w:t>PREGÃO ELETRÔNICO PARA</w:t>
      </w:r>
      <w:r w:rsidRPr="00DD0828">
        <w:rPr>
          <w:rFonts w:ascii="Ecofont Vera Sans" w:hAnsi="Ecofont Vera Sans"/>
          <w:b/>
          <w:sz w:val="20"/>
          <w:szCs w:val="20"/>
        </w:rPr>
        <w:t xml:space="preserve"> REGISTRO DE PREÇOS Nº</w:t>
      </w:r>
      <w:r w:rsidRPr="00DD0828">
        <w:rPr>
          <w:rFonts w:ascii="Ecofont Vera Sans" w:hAnsi="Ecofont Vera Sans"/>
          <w:b/>
          <w:color w:val="FF0000"/>
          <w:sz w:val="20"/>
          <w:szCs w:val="20"/>
        </w:rPr>
        <w:t xml:space="preserve"> XXXX/XXXX</w:t>
      </w:r>
      <w:r w:rsidRPr="00DD0828">
        <w:rPr>
          <w:rFonts w:ascii="Ecofont Vera Sans" w:hAnsi="Ecofont Vera Sans"/>
          <w:bCs/>
          <w:sz w:val="20"/>
          <w:szCs w:val="20"/>
        </w:rPr>
        <w:t xml:space="preserve"> </w:t>
      </w:r>
    </w:p>
    <w:p w:rsidR="00C30B46" w:rsidRPr="00DD0828" w:rsidRDefault="00C30B46" w:rsidP="00B47ADB">
      <w:pPr>
        <w:spacing w:after="240"/>
        <w:jc w:val="both"/>
        <w:rPr>
          <w:rFonts w:ascii="Ecofont Vera Sans" w:hAnsi="Ecofont Vera Sans"/>
          <w:bCs/>
          <w:color w:val="FF0000"/>
          <w:sz w:val="20"/>
          <w:szCs w:val="20"/>
        </w:rPr>
      </w:pPr>
      <w:r w:rsidRPr="00DD0828">
        <w:rPr>
          <w:rFonts w:ascii="Ecofont Vera Sans" w:hAnsi="Ecofont Vera Sans"/>
          <w:bCs/>
          <w:sz w:val="20"/>
          <w:szCs w:val="20"/>
        </w:rPr>
        <w:t>PROCESSO Nº</w:t>
      </w:r>
      <w:r w:rsidR="00042EDD">
        <w:rPr>
          <w:rFonts w:ascii="Ecofont Vera Sans" w:hAnsi="Ecofont Vera Sans"/>
          <w:bCs/>
          <w:sz w:val="20"/>
          <w:szCs w:val="20"/>
        </w:rPr>
        <w:t xml:space="preserve"> 08200.011473/2013-11</w:t>
      </w:r>
    </w:p>
    <w:p w:rsidR="00C30B46" w:rsidRPr="003048C8" w:rsidRDefault="00C30B46" w:rsidP="00B47ADB">
      <w:pPr>
        <w:spacing w:after="240"/>
        <w:jc w:val="both"/>
        <w:rPr>
          <w:rFonts w:ascii="Ecofont Vera Sans" w:hAnsi="Ecofont Vera Sans"/>
          <w:sz w:val="20"/>
          <w:szCs w:val="20"/>
        </w:rPr>
      </w:pPr>
      <w:r w:rsidRPr="00DD0828">
        <w:rPr>
          <w:rFonts w:ascii="Ecofont Vera Sans" w:hAnsi="Ecofont Vera Sans"/>
          <w:sz w:val="20"/>
          <w:szCs w:val="20"/>
        </w:rPr>
        <w:t>VALIDADE:</w:t>
      </w:r>
      <w:r w:rsidR="00042EDD">
        <w:rPr>
          <w:rFonts w:ascii="Ecofont Vera Sans" w:hAnsi="Ecofont Vera Sans"/>
          <w:sz w:val="20"/>
          <w:szCs w:val="20"/>
        </w:rPr>
        <w:t xml:space="preserve"> </w:t>
      </w:r>
      <w:r w:rsidR="00042EDD" w:rsidRPr="003048C8">
        <w:rPr>
          <w:rFonts w:ascii="Ecofont Vera Sans" w:hAnsi="Ecofont Vera Sans"/>
          <w:sz w:val="20"/>
          <w:szCs w:val="20"/>
        </w:rPr>
        <w:t>12</w:t>
      </w:r>
      <w:r w:rsidRPr="003048C8">
        <w:rPr>
          <w:rFonts w:ascii="Ecofont Vera Sans" w:hAnsi="Ecofont Vera Sans"/>
          <w:b/>
          <w:sz w:val="20"/>
          <w:szCs w:val="20"/>
        </w:rPr>
        <w:t xml:space="preserve"> (</w:t>
      </w:r>
      <w:r w:rsidR="00042EDD" w:rsidRPr="003048C8">
        <w:rPr>
          <w:rFonts w:ascii="Ecofont Vera Sans" w:hAnsi="Ecofont Vera Sans"/>
          <w:b/>
          <w:sz w:val="20"/>
          <w:szCs w:val="20"/>
        </w:rPr>
        <w:t>doze</w:t>
      </w:r>
      <w:r w:rsidRPr="003048C8">
        <w:rPr>
          <w:rFonts w:ascii="Ecofont Vera Sans" w:hAnsi="Ecofont Vera Sans"/>
          <w:b/>
          <w:sz w:val="20"/>
          <w:szCs w:val="20"/>
        </w:rPr>
        <w:t>) MESES</w:t>
      </w:r>
    </w:p>
    <w:p w:rsidR="00C30B46" w:rsidRPr="00DD0828" w:rsidRDefault="00C30B46" w:rsidP="00B47ADB">
      <w:pPr>
        <w:spacing w:after="240"/>
        <w:ind w:left="1418"/>
        <w:jc w:val="both"/>
        <w:rPr>
          <w:rFonts w:ascii="Ecofont Vera Sans" w:hAnsi="Ecofont Vera Sans"/>
          <w:b/>
          <w:bCs/>
          <w:sz w:val="20"/>
          <w:szCs w:val="20"/>
        </w:rPr>
      </w:pPr>
    </w:p>
    <w:p w:rsidR="00C30B46" w:rsidRPr="00DD0828" w:rsidRDefault="00C30B46" w:rsidP="00B47ADB">
      <w:pPr>
        <w:spacing w:after="240"/>
        <w:ind w:firstLine="1418"/>
        <w:jc w:val="both"/>
        <w:rPr>
          <w:rFonts w:ascii="Ecofont Vera Sans" w:hAnsi="Ecofont Vera Sans"/>
          <w:sz w:val="20"/>
          <w:szCs w:val="20"/>
          <w:lang w:eastAsia="ar-SA"/>
        </w:rPr>
      </w:pPr>
      <w:r w:rsidRPr="00DD0828">
        <w:rPr>
          <w:rFonts w:ascii="Ecofont Vera Sans" w:hAnsi="Ecofont Vera Sans"/>
          <w:sz w:val="20"/>
          <w:szCs w:val="20"/>
        </w:rPr>
        <w:t xml:space="preserve">Aos </w:t>
      </w:r>
      <w:r w:rsidRPr="00DD0828">
        <w:rPr>
          <w:rFonts w:ascii="Ecofont Vera Sans" w:hAnsi="Ecofont Vera Sans"/>
          <w:b/>
          <w:color w:val="FF0000"/>
          <w:sz w:val="20"/>
          <w:szCs w:val="20"/>
        </w:rPr>
        <w:t>XX</w:t>
      </w:r>
      <w:r w:rsidRPr="00DD0828">
        <w:rPr>
          <w:rFonts w:ascii="Ecofont Vera Sans" w:hAnsi="Ecofont Vera Sans"/>
          <w:sz w:val="20"/>
          <w:szCs w:val="20"/>
        </w:rPr>
        <w:t xml:space="preserve"> dias do mês de </w:t>
      </w:r>
      <w:r w:rsidRPr="00DD0828">
        <w:rPr>
          <w:rFonts w:ascii="Ecofont Vera Sans" w:hAnsi="Ecofont Vera Sans"/>
          <w:b/>
          <w:color w:val="FF0000"/>
          <w:sz w:val="20"/>
          <w:szCs w:val="20"/>
        </w:rPr>
        <w:t>XXXX</w:t>
      </w:r>
      <w:r w:rsidRPr="00DD0828">
        <w:rPr>
          <w:rFonts w:ascii="Ecofont Vera Sans" w:hAnsi="Ecofont Vera Sans"/>
          <w:sz w:val="20"/>
          <w:szCs w:val="20"/>
        </w:rPr>
        <w:t xml:space="preserve"> de </w:t>
      </w:r>
      <w:r w:rsidRPr="00DD0828">
        <w:rPr>
          <w:rFonts w:ascii="Ecofont Vera Sans" w:hAnsi="Ecofont Vera Sans"/>
          <w:b/>
          <w:color w:val="FF0000"/>
          <w:sz w:val="20"/>
          <w:szCs w:val="20"/>
        </w:rPr>
        <w:t>XXXX</w:t>
      </w:r>
      <w:r w:rsidRPr="00DD0828">
        <w:rPr>
          <w:rFonts w:ascii="Ecofont Vera Sans" w:hAnsi="Ecofont Vera Sans"/>
          <w:sz w:val="20"/>
          <w:szCs w:val="20"/>
        </w:rPr>
        <w:t>, a</w:t>
      </w:r>
      <w:r w:rsidR="00042EDD">
        <w:rPr>
          <w:rFonts w:ascii="Ecofont Vera Sans" w:hAnsi="Ecofont Vera Sans"/>
          <w:sz w:val="20"/>
          <w:szCs w:val="20"/>
          <w:lang w:eastAsia="ar-SA"/>
        </w:rPr>
        <w:t xml:space="preserve"> União, por intermédio </w:t>
      </w:r>
      <w:r w:rsidR="00A51724">
        <w:rPr>
          <w:rFonts w:ascii="Ecofont Vera Sans" w:hAnsi="Ecofont Vera Sans"/>
          <w:sz w:val="20"/>
          <w:szCs w:val="20"/>
          <w:lang w:eastAsia="ar-SA"/>
        </w:rPr>
        <w:t>da COAD/DLOG/DPF</w:t>
      </w:r>
      <w:r w:rsidRPr="00DD0828">
        <w:rPr>
          <w:rFonts w:ascii="Ecofont Vera Sans" w:hAnsi="Ecofont Vera Sans"/>
          <w:sz w:val="20"/>
          <w:szCs w:val="20"/>
          <w:lang w:eastAsia="ar-SA"/>
        </w:rPr>
        <w:t>, com sede no</w:t>
      </w:r>
      <w:r w:rsidR="00A51724">
        <w:rPr>
          <w:rFonts w:ascii="Ecofont Vera Sans" w:hAnsi="Ecofont Vera Sans"/>
          <w:sz w:val="20"/>
          <w:szCs w:val="20"/>
          <w:lang w:eastAsia="ar-SA"/>
        </w:rPr>
        <w:t xml:space="preserve"> Setor de Autarquias Sul, Quadra 06, Lote 09/10, Asa Sul, Brasília-DF, </w:t>
      </w:r>
      <w:r w:rsidRPr="00DD0828">
        <w:rPr>
          <w:rFonts w:ascii="Ecofont Vera Sans" w:hAnsi="Ecofont Vera Sans"/>
          <w:sz w:val="20"/>
          <w:szCs w:val="20"/>
          <w:lang w:eastAsia="ar-SA"/>
        </w:rPr>
        <w:t xml:space="preserve">inscrito no CNPJ sob o nº </w:t>
      </w:r>
      <w:r w:rsidR="00A51724">
        <w:rPr>
          <w:rFonts w:ascii="Ecofont Vera Sans" w:hAnsi="Ecofont Vera Sans"/>
          <w:sz w:val="20"/>
          <w:szCs w:val="20"/>
          <w:lang w:eastAsia="ar-SA"/>
        </w:rPr>
        <w:t>00.394.494/0014-50</w:t>
      </w:r>
      <w:r w:rsidRPr="00DD0828">
        <w:rPr>
          <w:rFonts w:ascii="Ecofont Vera Sans" w:hAnsi="Ecofont Vera Sans"/>
          <w:sz w:val="20"/>
          <w:szCs w:val="20"/>
          <w:lang w:eastAsia="ar-SA"/>
        </w:rPr>
        <w:t xml:space="preserve">, neste ato representado por </w:t>
      </w:r>
      <w:r w:rsidRPr="00DD0828">
        <w:rPr>
          <w:rFonts w:ascii="Ecofont Vera Sans" w:hAnsi="Ecofont Vera Sans"/>
          <w:b/>
          <w:bCs/>
          <w:color w:val="FF0000"/>
          <w:sz w:val="20"/>
          <w:szCs w:val="20"/>
          <w:lang w:eastAsia="ar-SA"/>
        </w:rPr>
        <w:t>(NOME DA AUTORIDADE E CARGO)</w:t>
      </w:r>
      <w:r w:rsidRPr="00DD0828">
        <w:rPr>
          <w:rFonts w:ascii="Ecofont Vera Sans" w:hAnsi="Ecofont Vera Sans"/>
          <w:sz w:val="20"/>
          <w:szCs w:val="20"/>
          <w:lang w:eastAsia="ar-SA"/>
        </w:rPr>
        <w:t xml:space="preserve">, nomeado pela Portaria nº </w:t>
      </w:r>
      <w:r w:rsidRPr="00DD0828">
        <w:rPr>
          <w:rFonts w:ascii="Ecofont Vera Sans" w:hAnsi="Ecofont Vera Sans"/>
          <w:b/>
          <w:bCs/>
          <w:color w:val="FF0000"/>
          <w:sz w:val="20"/>
          <w:szCs w:val="20"/>
          <w:lang w:eastAsia="ar-SA"/>
        </w:rPr>
        <w:t>XXXX</w:t>
      </w:r>
      <w:r w:rsidRPr="00DD0828">
        <w:rPr>
          <w:rFonts w:ascii="Ecofont Vera Sans" w:hAnsi="Ecofont Vera Sans"/>
          <w:sz w:val="20"/>
          <w:szCs w:val="20"/>
          <w:lang w:eastAsia="ar-SA"/>
        </w:rPr>
        <w:t xml:space="preserve">, de </w:t>
      </w:r>
      <w:r w:rsidRPr="00DD0828">
        <w:rPr>
          <w:rFonts w:ascii="Ecofont Vera Sans" w:hAnsi="Ecofont Vera Sans"/>
          <w:b/>
          <w:bCs/>
          <w:color w:val="FF0000"/>
          <w:sz w:val="20"/>
          <w:szCs w:val="20"/>
          <w:lang w:eastAsia="ar-SA"/>
        </w:rPr>
        <w:t>XX/XX/XXXX</w:t>
      </w:r>
      <w:r w:rsidRPr="00DD0828">
        <w:rPr>
          <w:rFonts w:ascii="Ecofont Vera Sans" w:hAnsi="Ecofont Vera Sans"/>
          <w:sz w:val="20"/>
          <w:szCs w:val="20"/>
          <w:lang w:eastAsia="ar-SA"/>
        </w:rPr>
        <w:t xml:space="preserve">, publicada em </w:t>
      </w:r>
      <w:r w:rsidRPr="00DD0828">
        <w:rPr>
          <w:rFonts w:ascii="Ecofont Vera Sans" w:hAnsi="Ecofont Vera Sans"/>
          <w:b/>
          <w:bCs/>
          <w:color w:val="FF0000"/>
          <w:sz w:val="20"/>
          <w:szCs w:val="20"/>
          <w:lang w:eastAsia="ar-SA"/>
        </w:rPr>
        <w:t>XX/XX/XXXX</w:t>
      </w:r>
      <w:r w:rsidRPr="00DD0828">
        <w:rPr>
          <w:rFonts w:ascii="Ecofont Vera Sans" w:hAnsi="Ecofont Vera Sans"/>
          <w:sz w:val="20"/>
          <w:szCs w:val="20"/>
          <w:lang w:eastAsia="ar-SA"/>
        </w:rPr>
        <w:t xml:space="preserve">, e em conformidade com as atribuições que lhe foram delegadas pela Portaria nº </w:t>
      </w:r>
      <w:r w:rsidRPr="00DD0828">
        <w:rPr>
          <w:rFonts w:ascii="Ecofont Vera Sans" w:hAnsi="Ecofont Vera Sans"/>
          <w:b/>
          <w:bCs/>
          <w:color w:val="FF0000"/>
          <w:sz w:val="20"/>
          <w:szCs w:val="20"/>
          <w:lang w:eastAsia="ar-SA"/>
        </w:rPr>
        <w:t>XXXX</w:t>
      </w:r>
      <w:r w:rsidRPr="00DD0828">
        <w:rPr>
          <w:rFonts w:ascii="Ecofont Vera Sans" w:hAnsi="Ecofont Vera Sans"/>
          <w:sz w:val="20"/>
          <w:szCs w:val="20"/>
          <w:lang w:eastAsia="ar-SA"/>
        </w:rPr>
        <w:t xml:space="preserve">, de </w:t>
      </w:r>
      <w:r w:rsidRPr="00DD0828">
        <w:rPr>
          <w:rFonts w:ascii="Ecofont Vera Sans" w:hAnsi="Ecofont Vera Sans"/>
          <w:b/>
          <w:bCs/>
          <w:color w:val="FF0000"/>
          <w:sz w:val="20"/>
          <w:szCs w:val="20"/>
          <w:lang w:eastAsia="ar-SA"/>
        </w:rPr>
        <w:t>XX/XX/XXXX</w:t>
      </w:r>
      <w:r w:rsidRPr="00DD0828">
        <w:rPr>
          <w:rFonts w:ascii="Ecofont Vera Sans" w:hAnsi="Ecofont Vera Sans"/>
          <w:sz w:val="20"/>
          <w:szCs w:val="20"/>
          <w:lang w:eastAsia="ar-SA"/>
        </w:rPr>
        <w:t xml:space="preserve">, publicada em </w:t>
      </w:r>
      <w:r w:rsidRPr="00DD0828">
        <w:rPr>
          <w:rFonts w:ascii="Ecofont Vera Sans" w:hAnsi="Ecofont Vera Sans"/>
          <w:b/>
          <w:bCs/>
          <w:color w:val="FF0000"/>
          <w:sz w:val="20"/>
          <w:szCs w:val="20"/>
          <w:lang w:eastAsia="ar-SA"/>
        </w:rPr>
        <w:t>XX/XX/XXXX</w:t>
      </w:r>
      <w:r w:rsidRPr="00DD0828">
        <w:rPr>
          <w:rFonts w:ascii="Ecofont Vera Sans" w:hAnsi="Ecofont Vera Sans"/>
          <w:sz w:val="20"/>
          <w:szCs w:val="20"/>
          <w:lang w:eastAsia="ar-SA"/>
        </w:rPr>
        <w:t>;</w:t>
      </w:r>
    </w:p>
    <w:p w:rsidR="00C30B46" w:rsidRPr="00DD0828" w:rsidRDefault="00C30B46" w:rsidP="00B47ADB">
      <w:pPr>
        <w:spacing w:after="240"/>
        <w:ind w:firstLine="1418"/>
        <w:jc w:val="both"/>
        <w:rPr>
          <w:rFonts w:ascii="Ecofont Vera Sans" w:hAnsi="Ecofont Vera Sans"/>
          <w:sz w:val="20"/>
          <w:szCs w:val="20"/>
        </w:rPr>
      </w:pPr>
      <w:r w:rsidRPr="00DD0828">
        <w:rPr>
          <w:rFonts w:ascii="Ecofont Vera Sans" w:hAnsi="Ecofont Vera Sans"/>
          <w:sz w:val="20"/>
          <w:szCs w:val="20"/>
        </w:rPr>
        <w:t>Nos termos da Lei nº 10.520, de 2002, da Lei nº 8.078, de 1990 - Código de Defesa do Consumidor;</w:t>
      </w:r>
      <w:r w:rsidR="00380278">
        <w:rPr>
          <w:rFonts w:ascii="Ecofont Vera Sans" w:hAnsi="Ecofont Vera Sans"/>
          <w:sz w:val="20"/>
          <w:szCs w:val="20"/>
        </w:rPr>
        <w:t xml:space="preserve"> </w:t>
      </w:r>
      <w:r w:rsidR="00380278" w:rsidRPr="00A51724">
        <w:rPr>
          <w:rFonts w:ascii="Ecofont Vera Sans" w:hAnsi="Ecofont Vera Sans"/>
          <w:sz w:val="20"/>
          <w:szCs w:val="20"/>
        </w:rPr>
        <w:t>do</w:t>
      </w:r>
      <w:r w:rsidRPr="00A51724">
        <w:rPr>
          <w:rFonts w:ascii="Ecofont Vera Sans" w:hAnsi="Ecofont Vera Sans"/>
          <w:sz w:val="20"/>
          <w:szCs w:val="20"/>
        </w:rPr>
        <w:t xml:space="preserve"> </w:t>
      </w:r>
      <w:r w:rsidR="00380278" w:rsidRPr="00A51724">
        <w:rPr>
          <w:rFonts w:ascii="Ecofont Vera Sans" w:hAnsi="Ecofont Vera Sans"/>
          <w:sz w:val="20"/>
          <w:szCs w:val="20"/>
        </w:rPr>
        <w:t>Decreto nº 7.892, de 2013</w:t>
      </w:r>
      <w:r w:rsidRPr="00A51724">
        <w:rPr>
          <w:rFonts w:ascii="Ecofont Vera Sans" w:hAnsi="Ecofont Vera Sans"/>
          <w:sz w:val="20"/>
          <w:szCs w:val="20"/>
        </w:rPr>
        <w:t>; do</w:t>
      </w:r>
      <w:r w:rsidRPr="00DD0828">
        <w:rPr>
          <w:rFonts w:ascii="Ecofont Vera Sans" w:hAnsi="Ecofont Vera Sans"/>
          <w:sz w:val="20"/>
          <w:szCs w:val="20"/>
        </w:rPr>
        <w:t xml:space="preserve"> Decreto nº 3.555, de 2000; do Decreto nº 5.450, de 2005; do Decreto nº 3.722, de 2001; do Decreto n° 2.271, de 1997; da Instrução Normativa SLTI/MPOG n° 2, de 30 de abril de 2008; aplicando-se, subsidiariamente, a Lei nº 8.666, de 1993, e as demais normas legais correlatas;</w:t>
      </w:r>
    </w:p>
    <w:p w:rsidR="00C30B46" w:rsidRPr="00A51724" w:rsidRDefault="00C30B46" w:rsidP="00B47ADB">
      <w:pPr>
        <w:spacing w:after="240"/>
        <w:ind w:firstLine="1418"/>
        <w:jc w:val="both"/>
        <w:rPr>
          <w:rFonts w:ascii="Ecofont Vera Sans" w:hAnsi="Ecofont Vera Sans"/>
          <w:sz w:val="20"/>
          <w:szCs w:val="20"/>
        </w:rPr>
      </w:pPr>
      <w:r w:rsidRPr="00DD0828">
        <w:rPr>
          <w:rFonts w:ascii="Ecofont Vera Sans" w:hAnsi="Ecofont Vera Sans"/>
          <w:sz w:val="20"/>
          <w:szCs w:val="20"/>
        </w:rPr>
        <w:t xml:space="preserve">Em face da classificação das propostas apresentadas no </w:t>
      </w:r>
      <w:r w:rsidRPr="00DD0828">
        <w:rPr>
          <w:rFonts w:ascii="Ecofont Vera Sans" w:hAnsi="Ecofont Vera Sans"/>
          <w:b/>
          <w:color w:val="FF0000"/>
          <w:sz w:val="20"/>
          <w:szCs w:val="20"/>
        </w:rPr>
        <w:t>Pregão Eletrônico para Registro de Preços nº XXXX/XXXX</w:t>
      </w:r>
      <w:r w:rsidRPr="00DD0828">
        <w:rPr>
          <w:rFonts w:ascii="Ecofont Vera Sans" w:hAnsi="Ecofont Vera Sans"/>
          <w:sz w:val="20"/>
          <w:szCs w:val="20"/>
        </w:rPr>
        <w:t xml:space="preserve">, </w:t>
      </w:r>
      <w:r w:rsidRPr="00A51724">
        <w:rPr>
          <w:rFonts w:ascii="Ecofont Vera Sans" w:hAnsi="Ecofont Vera Sans"/>
          <w:sz w:val="20"/>
          <w:szCs w:val="20"/>
        </w:rPr>
        <w:t xml:space="preserve">conforme Ata publicada em </w:t>
      </w:r>
      <w:r w:rsidRPr="00A51724">
        <w:rPr>
          <w:rFonts w:ascii="Ecofont Vera Sans" w:hAnsi="Ecofont Vera Sans"/>
          <w:b/>
          <w:color w:val="FF0000"/>
          <w:sz w:val="20"/>
          <w:szCs w:val="20"/>
        </w:rPr>
        <w:t>XX/XX/XXXX</w:t>
      </w:r>
      <w:r w:rsidRPr="00A51724">
        <w:rPr>
          <w:rFonts w:ascii="Ecofont Vera Sans" w:hAnsi="Ecofont Vera Sans"/>
          <w:sz w:val="20"/>
          <w:szCs w:val="20"/>
        </w:rPr>
        <w:t xml:space="preserve"> e homologada pelo </w:t>
      </w:r>
      <w:r w:rsidRPr="00A51724">
        <w:rPr>
          <w:rFonts w:ascii="Ecofont Vera Sans" w:hAnsi="Ecofont Vera Sans"/>
          <w:b/>
          <w:color w:val="FF0000"/>
          <w:sz w:val="20"/>
          <w:szCs w:val="20"/>
        </w:rPr>
        <w:t>XXXX</w:t>
      </w:r>
      <w:r w:rsidRPr="00A51724">
        <w:rPr>
          <w:rFonts w:ascii="Ecofont Vera Sans" w:hAnsi="Ecofont Vera Sans"/>
          <w:sz w:val="20"/>
          <w:szCs w:val="20"/>
        </w:rPr>
        <w:t>;</w:t>
      </w:r>
    </w:p>
    <w:p w:rsidR="00C30B46" w:rsidRPr="00DD0828" w:rsidRDefault="00C30B46" w:rsidP="00B47ADB">
      <w:pPr>
        <w:spacing w:after="240"/>
        <w:ind w:firstLine="1418"/>
        <w:jc w:val="both"/>
        <w:rPr>
          <w:rFonts w:ascii="Ecofont Vera Sans" w:hAnsi="Ecofont Vera Sans"/>
          <w:sz w:val="20"/>
          <w:szCs w:val="20"/>
        </w:rPr>
      </w:pPr>
      <w:r w:rsidRPr="00A51724">
        <w:rPr>
          <w:rFonts w:ascii="Ecofont Vera Sans" w:hAnsi="Ecofont Vera Sans"/>
          <w:sz w:val="20"/>
          <w:szCs w:val="20"/>
        </w:rPr>
        <w:t xml:space="preserve">Resolve REGISTRAR OS PREÇOS </w:t>
      </w:r>
      <w:r w:rsidR="00380278" w:rsidRPr="00A51724">
        <w:rPr>
          <w:rFonts w:ascii="Ecofont Vera Sans" w:hAnsi="Ecofont Vera Sans"/>
          <w:sz w:val="20"/>
          <w:szCs w:val="20"/>
        </w:rPr>
        <w:t xml:space="preserve">da(s) empresa(s) indicada(s) e qualificada(s) nesta </w:t>
      </w:r>
      <w:proofErr w:type="gramStart"/>
      <w:r w:rsidR="00380278" w:rsidRPr="00A51724">
        <w:rPr>
          <w:rFonts w:ascii="Ecofont Vera Sans" w:hAnsi="Ecofont Vera Sans"/>
          <w:sz w:val="20"/>
          <w:szCs w:val="20"/>
        </w:rPr>
        <w:t>ATA ,</w:t>
      </w:r>
      <w:proofErr w:type="gramEnd"/>
      <w:r w:rsidR="00380278" w:rsidRPr="00A51724">
        <w:rPr>
          <w:rFonts w:ascii="Ecofont Vera Sans" w:hAnsi="Ecofont Vera Sans"/>
          <w:sz w:val="20"/>
          <w:szCs w:val="20"/>
        </w:rPr>
        <w:t xml:space="preserve"> de acordo com a classificação por ela(s) alcançada(s) nas quantidades cotadas, para a eventual contratação dos itens a seguir elencados,</w:t>
      </w:r>
      <w:r w:rsidRPr="00A51724">
        <w:rPr>
          <w:rFonts w:ascii="Ecofont Vera Sans" w:hAnsi="Ecofont Vera Sans"/>
          <w:sz w:val="20"/>
          <w:szCs w:val="20"/>
        </w:rPr>
        <w:t xml:space="preserve"> conforme</w:t>
      </w:r>
      <w:r w:rsidRPr="00DD0828">
        <w:rPr>
          <w:rFonts w:ascii="Ecofont Vera Sans" w:hAnsi="Ecofont Vera Sans"/>
          <w:sz w:val="20"/>
          <w:szCs w:val="20"/>
        </w:rPr>
        <w:t xml:space="preserve"> especificações do Termo de Referência, que passa a fazer parte integrante desta, tendo sido, os referidos preços, oferecidos pela empresa </w:t>
      </w:r>
      <w:r w:rsidRPr="00DD0828">
        <w:rPr>
          <w:rFonts w:ascii="Ecofont Vera Sans" w:hAnsi="Ecofont Vera Sans"/>
          <w:b/>
          <w:bCs/>
          <w:color w:val="FF0000"/>
          <w:sz w:val="20"/>
          <w:szCs w:val="20"/>
          <w:lang w:eastAsia="ar-SA"/>
        </w:rPr>
        <w:t>XXXX</w:t>
      </w:r>
      <w:r w:rsidRPr="00DD0828">
        <w:rPr>
          <w:rFonts w:ascii="Ecofont Vera Sans" w:hAnsi="Ecofont Vera Sans"/>
          <w:sz w:val="20"/>
          <w:szCs w:val="20"/>
          <w:lang w:eastAsia="ar-SA"/>
        </w:rPr>
        <w:t>, inscrita no CNPJ</w:t>
      </w:r>
      <w:r w:rsidRPr="00DD0828">
        <w:rPr>
          <w:rFonts w:ascii="Ecofont Vera Sans" w:hAnsi="Ecofont Vera Sans"/>
          <w:iCs/>
          <w:sz w:val="20"/>
          <w:szCs w:val="20"/>
          <w:lang w:eastAsia="ar-SA"/>
        </w:rPr>
        <w:t xml:space="preserve"> sob o nº </w:t>
      </w:r>
      <w:r w:rsidRPr="00DD0828">
        <w:rPr>
          <w:rFonts w:ascii="Ecofont Vera Sans" w:hAnsi="Ecofont Vera Sans"/>
          <w:b/>
          <w:bCs/>
          <w:iCs/>
          <w:color w:val="FF0000"/>
          <w:sz w:val="20"/>
          <w:szCs w:val="20"/>
          <w:lang w:eastAsia="ar-SA"/>
        </w:rPr>
        <w:t>XXXX</w:t>
      </w:r>
      <w:r w:rsidRPr="00DD0828">
        <w:rPr>
          <w:rFonts w:ascii="Ecofont Vera Sans" w:hAnsi="Ecofont Vera Sans"/>
          <w:iCs/>
          <w:sz w:val="20"/>
          <w:szCs w:val="20"/>
          <w:lang w:eastAsia="ar-SA"/>
        </w:rPr>
        <w:t xml:space="preserve">, com sede na </w:t>
      </w:r>
      <w:r w:rsidRPr="00DD0828">
        <w:rPr>
          <w:rFonts w:ascii="Ecofont Vera Sans" w:hAnsi="Ecofont Vera Sans"/>
          <w:b/>
          <w:bCs/>
          <w:iCs/>
          <w:color w:val="FF0000"/>
          <w:sz w:val="20"/>
          <w:szCs w:val="20"/>
          <w:lang w:eastAsia="ar-SA"/>
        </w:rPr>
        <w:t>XXXX</w:t>
      </w:r>
      <w:r w:rsidRPr="00DD0828">
        <w:rPr>
          <w:rFonts w:ascii="Ecofont Vera Sans" w:hAnsi="Ecofont Vera Sans"/>
          <w:iCs/>
          <w:sz w:val="20"/>
          <w:szCs w:val="20"/>
          <w:lang w:eastAsia="ar-SA"/>
        </w:rPr>
        <w:t xml:space="preserve">, CEP </w:t>
      </w:r>
      <w:r w:rsidRPr="00DD0828">
        <w:rPr>
          <w:rFonts w:ascii="Ecofont Vera Sans" w:hAnsi="Ecofont Vera Sans"/>
          <w:b/>
          <w:bCs/>
          <w:iCs/>
          <w:color w:val="FF0000"/>
          <w:sz w:val="20"/>
          <w:szCs w:val="20"/>
          <w:lang w:eastAsia="ar-SA"/>
        </w:rPr>
        <w:t>XXXX</w:t>
      </w:r>
      <w:r w:rsidRPr="00DD0828">
        <w:rPr>
          <w:rFonts w:ascii="Ecofont Vera Sans" w:hAnsi="Ecofont Vera Sans"/>
          <w:iCs/>
          <w:sz w:val="20"/>
          <w:szCs w:val="20"/>
          <w:lang w:eastAsia="ar-SA"/>
        </w:rPr>
        <w:t xml:space="preserve">, no Município de </w:t>
      </w:r>
      <w:r w:rsidRPr="00DD0828">
        <w:rPr>
          <w:rFonts w:ascii="Ecofont Vera Sans" w:hAnsi="Ecofont Vera Sans"/>
          <w:b/>
          <w:bCs/>
          <w:iCs/>
          <w:color w:val="FF0000"/>
          <w:sz w:val="20"/>
          <w:szCs w:val="20"/>
          <w:lang w:eastAsia="ar-SA"/>
        </w:rPr>
        <w:t>XXXX</w:t>
      </w:r>
      <w:r w:rsidRPr="00DD0828">
        <w:rPr>
          <w:rFonts w:ascii="Ecofont Vera Sans" w:hAnsi="Ecofont Vera Sans"/>
          <w:iCs/>
          <w:sz w:val="20"/>
          <w:szCs w:val="20"/>
          <w:lang w:eastAsia="ar-SA"/>
        </w:rPr>
        <w:t xml:space="preserve">, </w:t>
      </w:r>
      <w:r w:rsidRPr="00DD0828">
        <w:rPr>
          <w:rFonts w:ascii="Ecofont Vera Sans" w:hAnsi="Ecofont Vera Sans"/>
          <w:sz w:val="20"/>
          <w:szCs w:val="20"/>
          <w:lang w:eastAsia="ar-SA"/>
        </w:rPr>
        <w:t xml:space="preserve">neste ato representada pelo(a) Sr(a). </w:t>
      </w:r>
      <w:r w:rsidRPr="00DD0828">
        <w:rPr>
          <w:rFonts w:ascii="Ecofont Vera Sans" w:hAnsi="Ecofont Vera Sans"/>
          <w:b/>
          <w:bCs/>
          <w:color w:val="FF0000"/>
          <w:sz w:val="20"/>
          <w:szCs w:val="20"/>
          <w:lang w:eastAsia="ar-SA"/>
        </w:rPr>
        <w:t>XXXX</w:t>
      </w:r>
      <w:r w:rsidRPr="00DD0828">
        <w:rPr>
          <w:rFonts w:ascii="Ecofont Vera Sans" w:hAnsi="Ecofont Vera Sans"/>
          <w:sz w:val="20"/>
          <w:szCs w:val="20"/>
          <w:lang w:eastAsia="ar-SA"/>
        </w:rPr>
        <w:t xml:space="preserve">, </w:t>
      </w:r>
      <w:proofErr w:type="gramStart"/>
      <w:r w:rsidRPr="00DD0828">
        <w:rPr>
          <w:rFonts w:ascii="Ecofont Vera Sans" w:hAnsi="Ecofont Vera Sans"/>
          <w:sz w:val="20"/>
          <w:szCs w:val="20"/>
          <w:lang w:eastAsia="ar-SA"/>
        </w:rPr>
        <w:t>portador(</w:t>
      </w:r>
      <w:proofErr w:type="gramEnd"/>
      <w:r w:rsidRPr="00DD0828">
        <w:rPr>
          <w:rFonts w:ascii="Ecofont Vera Sans" w:hAnsi="Ecofont Vera Sans"/>
          <w:sz w:val="20"/>
          <w:szCs w:val="20"/>
          <w:lang w:eastAsia="ar-SA"/>
        </w:rPr>
        <w:t xml:space="preserve">a) da Cédula de Identidade nº </w:t>
      </w:r>
      <w:r w:rsidRPr="00DD0828">
        <w:rPr>
          <w:rFonts w:ascii="Ecofont Vera Sans" w:hAnsi="Ecofont Vera Sans"/>
          <w:b/>
          <w:bCs/>
          <w:color w:val="FF0000"/>
          <w:sz w:val="20"/>
          <w:szCs w:val="20"/>
          <w:lang w:eastAsia="ar-SA"/>
        </w:rPr>
        <w:t>XXXX</w:t>
      </w:r>
      <w:r w:rsidRPr="00DD0828">
        <w:rPr>
          <w:rFonts w:ascii="Ecofont Vera Sans" w:hAnsi="Ecofont Vera Sans"/>
          <w:sz w:val="20"/>
          <w:szCs w:val="20"/>
          <w:lang w:eastAsia="ar-SA"/>
        </w:rPr>
        <w:t xml:space="preserve"> e CPF nº </w:t>
      </w:r>
      <w:r w:rsidRPr="00DD0828">
        <w:rPr>
          <w:rFonts w:ascii="Ecofont Vera Sans" w:hAnsi="Ecofont Vera Sans"/>
          <w:b/>
          <w:bCs/>
          <w:color w:val="FF0000"/>
          <w:sz w:val="20"/>
          <w:szCs w:val="20"/>
          <w:lang w:eastAsia="ar-SA"/>
        </w:rPr>
        <w:t>XXXX</w:t>
      </w:r>
      <w:r w:rsidRPr="00DD0828">
        <w:rPr>
          <w:rFonts w:ascii="Ecofont Vera Sans" w:hAnsi="Ecofont Vera Sans"/>
          <w:sz w:val="20"/>
          <w:szCs w:val="20"/>
          <w:lang w:eastAsia="ar-SA"/>
        </w:rPr>
        <w:t>,</w:t>
      </w:r>
      <w:r w:rsidRPr="00DD0828">
        <w:rPr>
          <w:rFonts w:ascii="Ecofont Vera Sans" w:hAnsi="Ecofont Vera Sans"/>
          <w:sz w:val="20"/>
          <w:szCs w:val="20"/>
        </w:rPr>
        <w:t xml:space="preserve"> cuja proposta foi classificada em </w:t>
      </w:r>
      <w:r w:rsidRPr="00DD0828">
        <w:rPr>
          <w:rFonts w:ascii="Ecofont Vera Sans" w:hAnsi="Ecofont Vera Sans"/>
          <w:b/>
          <w:color w:val="FF0000"/>
          <w:sz w:val="20"/>
          <w:szCs w:val="20"/>
        </w:rPr>
        <w:t>XX</w:t>
      </w:r>
      <w:r w:rsidRPr="00DD0828">
        <w:rPr>
          <w:rFonts w:ascii="Ecofont Vera Sans" w:hAnsi="Ecofont Vera Sans"/>
          <w:sz w:val="20"/>
          <w:szCs w:val="20"/>
        </w:rPr>
        <w:t xml:space="preserve"> lugar no certame. </w:t>
      </w:r>
    </w:p>
    <w:p w:rsidR="00C30B46" w:rsidRPr="00DD0828" w:rsidRDefault="00C30B46" w:rsidP="00B47ADB">
      <w:pPr>
        <w:numPr>
          <w:ilvl w:val="0"/>
          <w:numId w:val="1"/>
        </w:numPr>
        <w:spacing w:after="240"/>
        <w:jc w:val="both"/>
        <w:rPr>
          <w:rFonts w:ascii="Ecofont Vera Sans" w:hAnsi="Ecofont Vera Sans"/>
          <w:sz w:val="20"/>
          <w:szCs w:val="20"/>
          <w:highlight w:val="lightGray"/>
          <w:u w:val="single"/>
          <w:shd w:val="clear" w:color="auto" w:fill="B3B3B3"/>
        </w:rPr>
      </w:pPr>
      <w:r w:rsidRPr="00DD0828">
        <w:rPr>
          <w:rFonts w:ascii="Ecofont Vera Sans" w:hAnsi="Ecofont Vera Sans"/>
          <w:sz w:val="20"/>
          <w:szCs w:val="20"/>
          <w:highlight w:val="lightGray"/>
          <w:u w:val="single"/>
          <w:shd w:val="clear" w:color="auto" w:fill="B3B3B3"/>
        </w:rPr>
        <w:t>DO OBJETO</w:t>
      </w:r>
    </w:p>
    <w:p w:rsidR="00C30B46" w:rsidRDefault="00C30B46" w:rsidP="00B47ADB">
      <w:pPr>
        <w:numPr>
          <w:ilvl w:val="1"/>
          <w:numId w:val="1"/>
        </w:numPr>
        <w:spacing w:after="240"/>
        <w:jc w:val="both"/>
        <w:rPr>
          <w:rFonts w:ascii="Ecofont Vera Sans" w:hAnsi="Ecofont Vera Sans"/>
          <w:sz w:val="20"/>
          <w:szCs w:val="20"/>
        </w:rPr>
      </w:pPr>
      <w:r w:rsidRPr="00DD0828">
        <w:rPr>
          <w:rFonts w:ascii="Ecofont Vera Sans" w:hAnsi="Ecofont Vera Sans"/>
          <w:sz w:val="20"/>
          <w:szCs w:val="20"/>
        </w:rPr>
        <w:t xml:space="preserve">O objeto desta Ata </w:t>
      </w:r>
      <w:r w:rsidR="00A51724" w:rsidRPr="00A51724">
        <w:rPr>
          <w:rFonts w:ascii="Ecofont Vera Sans" w:hAnsi="Ecofont Vera Sans"/>
          <w:sz w:val="20"/>
          <w:szCs w:val="20"/>
        </w:rPr>
        <w:t>é o Registro de Preços para a eventual contratação de empresa especializada para a prestação de serviços continuados de agenciamento de viagens, compreendendo os serviços de emissão, remarcação e cancelamento de passagens aéreas nacionais, internacionais e passagens rodoviárias, e demais serviços destes oriundos, para a Coordenação de Administração – DLOG/DG/DPF, conforme condições e quantitativos constantes do Termo de Referência e nesta Ata de Registro de Preço estabelecidos abaixo:</w:t>
      </w:r>
    </w:p>
    <w:p w:rsidR="00EA6DA7" w:rsidRPr="00165848" w:rsidRDefault="00EA6DA7" w:rsidP="00B47ADB">
      <w:pPr>
        <w:pStyle w:val="PargrafodaLista"/>
        <w:tabs>
          <w:tab w:val="left" w:pos="426"/>
        </w:tabs>
        <w:spacing w:before="113" w:after="240" w:line="200" w:lineRule="atLeast"/>
        <w:ind w:left="0"/>
        <w:contextualSpacing/>
        <w:jc w:val="both"/>
      </w:pPr>
      <w:r w:rsidRPr="00D05548">
        <w:rPr>
          <w:rFonts w:ascii="Ecofont Vera Sans" w:hAnsi="Ecofont Vera Sans"/>
          <w:sz w:val="20"/>
          <w:szCs w:val="20"/>
        </w:rPr>
        <w:t>GRUPO I</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2693"/>
        <w:gridCol w:w="1701"/>
        <w:gridCol w:w="1843"/>
        <w:gridCol w:w="2410"/>
      </w:tblGrid>
      <w:tr w:rsidR="00EA6DA7" w:rsidRPr="00EA6DA7" w:rsidTr="003048C8">
        <w:tc>
          <w:tcPr>
            <w:tcW w:w="709" w:type="dxa"/>
            <w:vAlign w:val="center"/>
          </w:tcPr>
          <w:p w:rsidR="00EA6DA7" w:rsidRPr="00EA6DA7" w:rsidRDefault="00EA6DA7" w:rsidP="00B47ADB">
            <w:pPr>
              <w:pStyle w:val="TtulodaTabela"/>
              <w:suppressLineNumbers w:val="0"/>
              <w:spacing w:after="240"/>
              <w:ind w:left="0"/>
              <w:rPr>
                <w:rFonts w:ascii="Ecofont Vera Sans" w:hAnsi="Ecofont Vera Sans"/>
                <w:bCs w:val="0"/>
                <w:i w:val="0"/>
                <w:iCs w:val="0"/>
                <w:sz w:val="20"/>
              </w:rPr>
            </w:pPr>
            <w:r w:rsidRPr="00EA6DA7">
              <w:rPr>
                <w:rFonts w:ascii="Ecofont Vera Sans" w:hAnsi="Ecofont Vera Sans"/>
                <w:bCs w:val="0"/>
                <w:i w:val="0"/>
                <w:iCs w:val="0"/>
                <w:sz w:val="20"/>
              </w:rPr>
              <w:t>ITEM</w:t>
            </w:r>
          </w:p>
          <w:p w:rsidR="00EA6DA7" w:rsidRPr="00EA6DA7" w:rsidRDefault="00EA6DA7" w:rsidP="00B47ADB">
            <w:pPr>
              <w:spacing w:after="240"/>
              <w:jc w:val="center"/>
              <w:rPr>
                <w:rFonts w:ascii="Ecofont Vera Sans" w:hAnsi="Ecofont Vera Sans"/>
                <w:b/>
                <w:sz w:val="20"/>
                <w:szCs w:val="20"/>
              </w:rPr>
            </w:pPr>
          </w:p>
        </w:tc>
        <w:tc>
          <w:tcPr>
            <w:tcW w:w="2693" w:type="dxa"/>
            <w:vAlign w:val="center"/>
          </w:tcPr>
          <w:p w:rsidR="00EA6DA7" w:rsidRPr="00EA6DA7" w:rsidRDefault="00EA6DA7" w:rsidP="00B47ADB">
            <w:pPr>
              <w:spacing w:after="240"/>
              <w:jc w:val="center"/>
              <w:rPr>
                <w:rFonts w:ascii="Ecofont Vera Sans" w:hAnsi="Ecofont Vera Sans"/>
                <w:b/>
                <w:sz w:val="20"/>
                <w:szCs w:val="20"/>
              </w:rPr>
            </w:pPr>
            <w:r w:rsidRPr="00EA6DA7">
              <w:rPr>
                <w:rFonts w:ascii="Ecofont Vera Sans" w:hAnsi="Ecofont Vera Sans"/>
                <w:b/>
                <w:sz w:val="20"/>
                <w:szCs w:val="20"/>
              </w:rPr>
              <w:t>DESCRIÇÃO/</w:t>
            </w:r>
          </w:p>
          <w:p w:rsidR="00EA6DA7" w:rsidRPr="00EA6DA7" w:rsidRDefault="00EA6DA7" w:rsidP="00B47ADB">
            <w:pPr>
              <w:spacing w:after="240"/>
              <w:jc w:val="center"/>
              <w:rPr>
                <w:rFonts w:ascii="Ecofont Vera Sans" w:hAnsi="Ecofont Vera Sans"/>
                <w:b/>
                <w:sz w:val="20"/>
                <w:szCs w:val="20"/>
              </w:rPr>
            </w:pPr>
            <w:r w:rsidRPr="00EA6DA7">
              <w:rPr>
                <w:rFonts w:ascii="Ecofont Vera Sans" w:hAnsi="Ecofont Vera Sans"/>
                <w:b/>
                <w:sz w:val="20"/>
                <w:szCs w:val="20"/>
              </w:rPr>
              <w:t>ESPECIFICAÇÃO</w:t>
            </w:r>
          </w:p>
        </w:tc>
        <w:tc>
          <w:tcPr>
            <w:tcW w:w="1701" w:type="dxa"/>
            <w:vAlign w:val="center"/>
          </w:tcPr>
          <w:p w:rsidR="00EA6DA7" w:rsidRPr="00EA6DA7" w:rsidRDefault="00EA6DA7" w:rsidP="00B47ADB">
            <w:pPr>
              <w:pStyle w:val="PargrafodaLista"/>
              <w:tabs>
                <w:tab w:val="left" w:pos="426"/>
              </w:tabs>
              <w:spacing w:after="240"/>
              <w:ind w:left="0"/>
              <w:jc w:val="center"/>
              <w:rPr>
                <w:b/>
                <w:sz w:val="20"/>
                <w:szCs w:val="20"/>
              </w:rPr>
            </w:pPr>
            <w:r w:rsidRPr="00EA6DA7">
              <w:rPr>
                <w:b/>
                <w:sz w:val="20"/>
                <w:szCs w:val="20"/>
              </w:rPr>
              <w:t>QUANT. ESTIMADA DE BILHETE ANUAL</w:t>
            </w:r>
          </w:p>
        </w:tc>
        <w:tc>
          <w:tcPr>
            <w:tcW w:w="1843" w:type="dxa"/>
            <w:vAlign w:val="center"/>
          </w:tcPr>
          <w:p w:rsidR="00EA6DA7" w:rsidRPr="00EA6DA7" w:rsidRDefault="00EA6DA7" w:rsidP="00B47ADB">
            <w:pPr>
              <w:pStyle w:val="PargrafodaLista"/>
              <w:tabs>
                <w:tab w:val="left" w:pos="426"/>
              </w:tabs>
              <w:spacing w:after="240"/>
              <w:ind w:left="-108"/>
              <w:jc w:val="center"/>
              <w:rPr>
                <w:b/>
                <w:sz w:val="20"/>
                <w:szCs w:val="20"/>
              </w:rPr>
            </w:pPr>
            <w:r w:rsidRPr="00EA6DA7">
              <w:rPr>
                <w:b/>
                <w:sz w:val="20"/>
                <w:szCs w:val="20"/>
              </w:rPr>
              <w:t>VLR UNITÁRIO DE TAXA DE AGENCIAMENTO</w:t>
            </w:r>
          </w:p>
        </w:tc>
        <w:tc>
          <w:tcPr>
            <w:tcW w:w="2410" w:type="dxa"/>
            <w:vAlign w:val="center"/>
          </w:tcPr>
          <w:p w:rsidR="00EA6DA7" w:rsidRPr="00EA6DA7" w:rsidRDefault="00EA6DA7" w:rsidP="00B47ADB">
            <w:pPr>
              <w:spacing w:after="240"/>
              <w:jc w:val="center"/>
              <w:rPr>
                <w:rFonts w:ascii="Ecofont Vera Sans" w:hAnsi="Ecofont Vera Sans"/>
                <w:b/>
                <w:sz w:val="20"/>
                <w:szCs w:val="20"/>
              </w:rPr>
            </w:pPr>
            <w:r w:rsidRPr="00EA6DA7">
              <w:rPr>
                <w:rFonts w:ascii="Ecofont Vera Sans" w:hAnsi="Ecofont Vera Sans"/>
                <w:b/>
                <w:sz w:val="20"/>
                <w:szCs w:val="20"/>
              </w:rPr>
              <w:t>PREÇO</w:t>
            </w:r>
          </w:p>
          <w:p w:rsidR="00EA6DA7" w:rsidRPr="00EA6DA7" w:rsidRDefault="00EA6DA7" w:rsidP="00B47ADB">
            <w:pPr>
              <w:spacing w:after="240"/>
              <w:jc w:val="center"/>
              <w:rPr>
                <w:rFonts w:ascii="Ecofont Vera Sans" w:hAnsi="Ecofont Vera Sans"/>
                <w:b/>
                <w:sz w:val="20"/>
                <w:szCs w:val="20"/>
              </w:rPr>
            </w:pPr>
            <w:r w:rsidRPr="00EA6DA7">
              <w:rPr>
                <w:rFonts w:ascii="Ecofont Vera Sans" w:hAnsi="Ecofont Vera Sans"/>
                <w:b/>
                <w:sz w:val="20"/>
                <w:szCs w:val="20"/>
              </w:rPr>
              <w:t>ANUAL</w:t>
            </w:r>
          </w:p>
        </w:tc>
      </w:tr>
      <w:tr w:rsidR="00EA6DA7" w:rsidRPr="00DD0828" w:rsidTr="003048C8">
        <w:tc>
          <w:tcPr>
            <w:tcW w:w="709" w:type="dxa"/>
            <w:vAlign w:val="center"/>
          </w:tcPr>
          <w:p w:rsidR="00EA6DA7" w:rsidRPr="00DD0828" w:rsidRDefault="00EA6DA7" w:rsidP="00B47ADB">
            <w:pPr>
              <w:spacing w:after="240"/>
              <w:jc w:val="center"/>
              <w:rPr>
                <w:rFonts w:ascii="Ecofont Vera Sans" w:hAnsi="Ecofont Vera Sans"/>
                <w:sz w:val="20"/>
                <w:szCs w:val="20"/>
              </w:rPr>
            </w:pPr>
          </w:p>
          <w:p w:rsidR="00EA6DA7" w:rsidRPr="00DD0828" w:rsidRDefault="00EA6DA7" w:rsidP="00B47ADB">
            <w:pPr>
              <w:spacing w:after="240"/>
              <w:jc w:val="center"/>
              <w:rPr>
                <w:rFonts w:ascii="Ecofont Vera Sans" w:hAnsi="Ecofont Vera Sans"/>
                <w:sz w:val="20"/>
                <w:szCs w:val="20"/>
              </w:rPr>
            </w:pPr>
            <w:r>
              <w:rPr>
                <w:rFonts w:ascii="Ecofont Vera Sans" w:hAnsi="Ecofont Vera Sans"/>
                <w:sz w:val="20"/>
                <w:szCs w:val="20"/>
              </w:rPr>
              <w:t>01</w:t>
            </w:r>
          </w:p>
        </w:tc>
        <w:tc>
          <w:tcPr>
            <w:tcW w:w="2693" w:type="dxa"/>
          </w:tcPr>
          <w:p w:rsidR="00EA6DA7" w:rsidRPr="00EA6DA7" w:rsidRDefault="00EA6DA7" w:rsidP="00B47ADB">
            <w:pPr>
              <w:spacing w:after="240"/>
              <w:jc w:val="both"/>
              <w:rPr>
                <w:rFonts w:ascii="Ecofont Vera Sans" w:hAnsi="Ecofont Vera Sans"/>
                <w:sz w:val="20"/>
                <w:szCs w:val="20"/>
              </w:rPr>
            </w:pPr>
            <w:r w:rsidRPr="00EA6DA7">
              <w:rPr>
                <w:sz w:val="20"/>
                <w:szCs w:val="20"/>
              </w:rPr>
              <w:t xml:space="preserve">Registro de Preços para a eventual contratação de empresa especializada para a prestação de serviços de Agenciamento de Viagens, compreendendo os serviços de emissão, remarcação e cancelamento </w:t>
            </w:r>
            <w:proofErr w:type="gramStart"/>
            <w:r w:rsidRPr="00EA6DA7">
              <w:rPr>
                <w:sz w:val="20"/>
                <w:szCs w:val="20"/>
              </w:rPr>
              <w:t xml:space="preserve">de passagem aérea </w:t>
            </w:r>
            <w:r w:rsidRPr="00EA6DA7">
              <w:rPr>
                <w:b/>
                <w:sz w:val="20"/>
                <w:szCs w:val="20"/>
              </w:rPr>
              <w:t>nacional</w:t>
            </w:r>
            <w:r w:rsidRPr="00EA6DA7">
              <w:rPr>
                <w:sz w:val="20"/>
                <w:szCs w:val="20"/>
              </w:rPr>
              <w:t xml:space="preserve"> para a COAD/DPF</w:t>
            </w:r>
            <w:proofErr w:type="gramEnd"/>
            <w:r w:rsidRPr="00EA6DA7">
              <w:rPr>
                <w:sz w:val="20"/>
                <w:szCs w:val="20"/>
              </w:rPr>
              <w:t>, conforme especificações e condições constantes deste Termo de Referência.</w:t>
            </w:r>
          </w:p>
        </w:tc>
        <w:tc>
          <w:tcPr>
            <w:tcW w:w="1701" w:type="dxa"/>
            <w:vAlign w:val="center"/>
          </w:tcPr>
          <w:p w:rsidR="00EA6DA7" w:rsidRPr="003A15EF" w:rsidRDefault="00EA6DA7" w:rsidP="00B47ADB">
            <w:pPr>
              <w:pStyle w:val="PargrafodaLista"/>
              <w:tabs>
                <w:tab w:val="left" w:pos="426"/>
              </w:tabs>
              <w:spacing w:after="240"/>
              <w:ind w:left="0"/>
              <w:jc w:val="center"/>
            </w:pPr>
            <w:r>
              <w:t>30</w:t>
            </w:r>
            <w:r w:rsidRPr="003A15EF">
              <w:t>.000</w:t>
            </w:r>
          </w:p>
        </w:tc>
        <w:tc>
          <w:tcPr>
            <w:tcW w:w="1843" w:type="dxa"/>
            <w:vAlign w:val="center"/>
          </w:tcPr>
          <w:p w:rsidR="00EA6DA7" w:rsidRPr="00DD0828" w:rsidRDefault="00EA6DA7" w:rsidP="00B47ADB">
            <w:pPr>
              <w:spacing w:after="240"/>
              <w:jc w:val="center"/>
              <w:rPr>
                <w:rFonts w:ascii="Ecofont Vera Sans" w:hAnsi="Ecofont Vera Sans"/>
                <w:sz w:val="20"/>
                <w:szCs w:val="20"/>
              </w:rPr>
            </w:pPr>
          </w:p>
        </w:tc>
        <w:tc>
          <w:tcPr>
            <w:tcW w:w="2410" w:type="dxa"/>
            <w:vAlign w:val="center"/>
          </w:tcPr>
          <w:p w:rsidR="00EA6DA7" w:rsidRPr="00DD0828" w:rsidRDefault="00EA6DA7" w:rsidP="00B47ADB">
            <w:pPr>
              <w:spacing w:after="240"/>
              <w:jc w:val="center"/>
              <w:rPr>
                <w:rFonts w:ascii="Ecofont Vera Sans" w:hAnsi="Ecofont Vera Sans"/>
                <w:sz w:val="20"/>
                <w:szCs w:val="20"/>
              </w:rPr>
            </w:pPr>
          </w:p>
        </w:tc>
      </w:tr>
      <w:tr w:rsidR="00EA6DA7" w:rsidRPr="00DD0828" w:rsidTr="003048C8">
        <w:tc>
          <w:tcPr>
            <w:tcW w:w="709" w:type="dxa"/>
            <w:vAlign w:val="center"/>
          </w:tcPr>
          <w:p w:rsidR="00EA6DA7" w:rsidRPr="00DD0828" w:rsidRDefault="00EA6DA7" w:rsidP="00B47ADB">
            <w:pPr>
              <w:spacing w:after="240"/>
              <w:jc w:val="center"/>
              <w:rPr>
                <w:rFonts w:ascii="Ecofont Vera Sans" w:hAnsi="Ecofont Vera Sans"/>
                <w:sz w:val="20"/>
                <w:szCs w:val="20"/>
              </w:rPr>
            </w:pPr>
          </w:p>
          <w:p w:rsidR="00EA6DA7" w:rsidRPr="00DD0828" w:rsidRDefault="00EA6DA7" w:rsidP="00B47ADB">
            <w:pPr>
              <w:spacing w:after="240"/>
              <w:jc w:val="center"/>
              <w:rPr>
                <w:rFonts w:ascii="Ecofont Vera Sans" w:hAnsi="Ecofont Vera Sans"/>
                <w:sz w:val="20"/>
                <w:szCs w:val="20"/>
              </w:rPr>
            </w:pPr>
            <w:r>
              <w:rPr>
                <w:rFonts w:ascii="Ecofont Vera Sans" w:hAnsi="Ecofont Vera Sans"/>
                <w:sz w:val="20"/>
                <w:szCs w:val="20"/>
              </w:rPr>
              <w:t>02</w:t>
            </w:r>
          </w:p>
        </w:tc>
        <w:tc>
          <w:tcPr>
            <w:tcW w:w="2693" w:type="dxa"/>
          </w:tcPr>
          <w:p w:rsidR="00EA6DA7" w:rsidRPr="00EA6DA7" w:rsidRDefault="00EA6DA7" w:rsidP="00B47ADB">
            <w:pPr>
              <w:spacing w:after="240"/>
              <w:jc w:val="both"/>
              <w:rPr>
                <w:rFonts w:ascii="Ecofont Vera Sans" w:hAnsi="Ecofont Vera Sans"/>
                <w:sz w:val="20"/>
                <w:szCs w:val="20"/>
              </w:rPr>
            </w:pPr>
            <w:r w:rsidRPr="00EA6DA7">
              <w:rPr>
                <w:sz w:val="20"/>
                <w:szCs w:val="20"/>
              </w:rPr>
              <w:t xml:space="preserve">Registro de Preços para a eventual contratação de empresa especializada para a prestação de serviços de Agenciamento de Viagens, compreendendo os serviços de emissão, remarcação e cancelamento </w:t>
            </w:r>
            <w:proofErr w:type="gramStart"/>
            <w:r w:rsidRPr="00EA6DA7">
              <w:rPr>
                <w:sz w:val="20"/>
                <w:szCs w:val="20"/>
              </w:rPr>
              <w:t xml:space="preserve">de passagem aérea </w:t>
            </w:r>
            <w:r w:rsidRPr="00EA6DA7">
              <w:rPr>
                <w:b/>
                <w:sz w:val="20"/>
                <w:szCs w:val="20"/>
              </w:rPr>
              <w:t>internacional</w:t>
            </w:r>
            <w:r w:rsidRPr="00EA6DA7">
              <w:rPr>
                <w:sz w:val="20"/>
                <w:szCs w:val="20"/>
              </w:rPr>
              <w:t xml:space="preserve"> para a COAD/DPF</w:t>
            </w:r>
            <w:proofErr w:type="gramEnd"/>
            <w:r w:rsidRPr="00EA6DA7">
              <w:rPr>
                <w:sz w:val="20"/>
                <w:szCs w:val="20"/>
              </w:rPr>
              <w:t>, conforme especificações e condições constantes deste Termo de Referência.</w:t>
            </w:r>
          </w:p>
        </w:tc>
        <w:tc>
          <w:tcPr>
            <w:tcW w:w="1701" w:type="dxa"/>
            <w:vAlign w:val="center"/>
          </w:tcPr>
          <w:p w:rsidR="00EA6DA7" w:rsidRPr="00DD0828" w:rsidRDefault="00EA6DA7" w:rsidP="00B47ADB">
            <w:pPr>
              <w:spacing w:after="240"/>
              <w:jc w:val="center"/>
              <w:rPr>
                <w:rFonts w:ascii="Ecofont Vera Sans" w:hAnsi="Ecofont Vera Sans"/>
                <w:sz w:val="20"/>
                <w:szCs w:val="20"/>
              </w:rPr>
            </w:pPr>
            <w:r>
              <w:t>1.200</w:t>
            </w:r>
          </w:p>
        </w:tc>
        <w:tc>
          <w:tcPr>
            <w:tcW w:w="1843" w:type="dxa"/>
            <w:vAlign w:val="center"/>
          </w:tcPr>
          <w:p w:rsidR="00EA6DA7" w:rsidRPr="00DD0828" w:rsidRDefault="00EA6DA7" w:rsidP="00B47ADB">
            <w:pPr>
              <w:spacing w:after="240"/>
              <w:jc w:val="center"/>
              <w:rPr>
                <w:rFonts w:ascii="Ecofont Vera Sans" w:hAnsi="Ecofont Vera Sans"/>
                <w:sz w:val="20"/>
                <w:szCs w:val="20"/>
              </w:rPr>
            </w:pPr>
          </w:p>
        </w:tc>
        <w:tc>
          <w:tcPr>
            <w:tcW w:w="2410" w:type="dxa"/>
            <w:vAlign w:val="center"/>
          </w:tcPr>
          <w:p w:rsidR="00EA6DA7" w:rsidRPr="00DD0828" w:rsidRDefault="00EA6DA7" w:rsidP="00B47ADB">
            <w:pPr>
              <w:spacing w:after="240"/>
              <w:jc w:val="center"/>
              <w:rPr>
                <w:rFonts w:ascii="Ecofont Vera Sans" w:hAnsi="Ecofont Vera Sans"/>
                <w:sz w:val="20"/>
                <w:szCs w:val="20"/>
              </w:rPr>
            </w:pPr>
          </w:p>
        </w:tc>
      </w:tr>
      <w:tr w:rsidR="00EA6DA7" w:rsidRPr="00DD0828" w:rsidTr="003048C8">
        <w:tc>
          <w:tcPr>
            <w:tcW w:w="709" w:type="dxa"/>
            <w:vAlign w:val="center"/>
          </w:tcPr>
          <w:p w:rsidR="00EA6DA7" w:rsidRPr="00DD0828" w:rsidRDefault="00EA6DA7" w:rsidP="00B47ADB">
            <w:pPr>
              <w:spacing w:after="240"/>
              <w:jc w:val="center"/>
              <w:rPr>
                <w:rFonts w:ascii="Ecofont Vera Sans" w:hAnsi="Ecofont Vera Sans"/>
                <w:sz w:val="20"/>
                <w:szCs w:val="20"/>
              </w:rPr>
            </w:pPr>
          </w:p>
          <w:p w:rsidR="00EA6DA7" w:rsidRPr="00DD0828" w:rsidRDefault="00EA6DA7" w:rsidP="00B47ADB">
            <w:pPr>
              <w:spacing w:after="240"/>
              <w:jc w:val="center"/>
              <w:rPr>
                <w:rFonts w:ascii="Ecofont Vera Sans" w:hAnsi="Ecofont Vera Sans"/>
                <w:sz w:val="20"/>
                <w:szCs w:val="20"/>
              </w:rPr>
            </w:pPr>
            <w:r>
              <w:rPr>
                <w:rFonts w:ascii="Ecofont Vera Sans" w:hAnsi="Ecofont Vera Sans"/>
                <w:sz w:val="20"/>
                <w:szCs w:val="20"/>
              </w:rPr>
              <w:t>03</w:t>
            </w:r>
          </w:p>
        </w:tc>
        <w:tc>
          <w:tcPr>
            <w:tcW w:w="2693" w:type="dxa"/>
          </w:tcPr>
          <w:p w:rsidR="00EA6DA7" w:rsidRPr="00EA6DA7" w:rsidRDefault="00EA6DA7" w:rsidP="00B47ADB">
            <w:pPr>
              <w:spacing w:after="240"/>
              <w:jc w:val="both"/>
              <w:rPr>
                <w:rFonts w:ascii="Ecofont Vera Sans" w:hAnsi="Ecofont Vera Sans"/>
                <w:sz w:val="20"/>
                <w:szCs w:val="20"/>
              </w:rPr>
            </w:pPr>
            <w:r w:rsidRPr="00EA6DA7">
              <w:rPr>
                <w:sz w:val="20"/>
                <w:szCs w:val="20"/>
              </w:rPr>
              <w:t xml:space="preserve">Registro de Preços para a eventual contratação de empresa especializada para a prestação de serviços de Agenciamento de Viagens, compreendendo os serviços de emissão, remarcação e cancelamento </w:t>
            </w:r>
            <w:proofErr w:type="gramStart"/>
            <w:r w:rsidRPr="00EA6DA7">
              <w:rPr>
                <w:sz w:val="20"/>
                <w:szCs w:val="20"/>
              </w:rPr>
              <w:t xml:space="preserve">de passagem </w:t>
            </w:r>
            <w:r w:rsidRPr="00EA6DA7">
              <w:rPr>
                <w:b/>
                <w:sz w:val="20"/>
                <w:szCs w:val="20"/>
              </w:rPr>
              <w:t>rodoviária</w:t>
            </w:r>
            <w:r w:rsidRPr="00EA6DA7">
              <w:rPr>
                <w:sz w:val="20"/>
                <w:szCs w:val="20"/>
              </w:rPr>
              <w:t xml:space="preserve"> para a COAD/DPF</w:t>
            </w:r>
            <w:proofErr w:type="gramEnd"/>
            <w:r w:rsidRPr="00EA6DA7">
              <w:rPr>
                <w:sz w:val="20"/>
                <w:szCs w:val="20"/>
              </w:rPr>
              <w:t>, conforme especificações e condições constantes deste Termo de Referência.</w:t>
            </w:r>
          </w:p>
        </w:tc>
        <w:tc>
          <w:tcPr>
            <w:tcW w:w="1701" w:type="dxa"/>
            <w:vAlign w:val="center"/>
          </w:tcPr>
          <w:p w:rsidR="00EA6DA7" w:rsidRPr="00DD0828" w:rsidRDefault="00EA6DA7" w:rsidP="00B47ADB">
            <w:pPr>
              <w:spacing w:after="240"/>
              <w:jc w:val="center"/>
              <w:rPr>
                <w:rFonts w:ascii="Ecofont Vera Sans" w:hAnsi="Ecofont Vera Sans"/>
                <w:sz w:val="20"/>
                <w:szCs w:val="20"/>
              </w:rPr>
            </w:pPr>
            <w:r>
              <w:t>150</w:t>
            </w:r>
          </w:p>
        </w:tc>
        <w:tc>
          <w:tcPr>
            <w:tcW w:w="1843" w:type="dxa"/>
            <w:vAlign w:val="center"/>
          </w:tcPr>
          <w:p w:rsidR="00EA6DA7" w:rsidRPr="00DD0828" w:rsidRDefault="00EA6DA7" w:rsidP="00B47ADB">
            <w:pPr>
              <w:spacing w:after="240"/>
              <w:jc w:val="center"/>
              <w:rPr>
                <w:rFonts w:ascii="Ecofont Vera Sans" w:hAnsi="Ecofont Vera Sans"/>
                <w:sz w:val="20"/>
                <w:szCs w:val="20"/>
              </w:rPr>
            </w:pPr>
          </w:p>
        </w:tc>
        <w:tc>
          <w:tcPr>
            <w:tcW w:w="2410" w:type="dxa"/>
            <w:vAlign w:val="center"/>
          </w:tcPr>
          <w:p w:rsidR="00EA6DA7" w:rsidRPr="00DD0828" w:rsidRDefault="00EA6DA7" w:rsidP="00B47ADB">
            <w:pPr>
              <w:spacing w:after="240"/>
              <w:jc w:val="center"/>
              <w:rPr>
                <w:rFonts w:ascii="Ecofont Vera Sans" w:hAnsi="Ecofont Vera Sans"/>
                <w:sz w:val="20"/>
                <w:szCs w:val="20"/>
              </w:rPr>
            </w:pPr>
          </w:p>
        </w:tc>
      </w:tr>
      <w:tr w:rsidR="00EA6DA7" w:rsidRPr="00DD0828" w:rsidTr="003048C8">
        <w:tc>
          <w:tcPr>
            <w:tcW w:w="709" w:type="dxa"/>
            <w:vAlign w:val="center"/>
          </w:tcPr>
          <w:p w:rsidR="00EA6DA7" w:rsidRPr="00DD0828" w:rsidRDefault="00EA6DA7" w:rsidP="00B47ADB">
            <w:pPr>
              <w:spacing w:after="240"/>
              <w:jc w:val="center"/>
              <w:rPr>
                <w:rFonts w:ascii="Ecofont Vera Sans" w:hAnsi="Ecofont Vera Sans"/>
                <w:sz w:val="20"/>
                <w:szCs w:val="20"/>
              </w:rPr>
            </w:pPr>
          </w:p>
          <w:p w:rsidR="00EA6DA7" w:rsidRPr="00DD0828" w:rsidRDefault="00EA6DA7" w:rsidP="00B47ADB">
            <w:pPr>
              <w:spacing w:after="240"/>
              <w:jc w:val="center"/>
              <w:rPr>
                <w:rFonts w:ascii="Ecofont Vera Sans" w:hAnsi="Ecofont Vera Sans"/>
                <w:sz w:val="20"/>
                <w:szCs w:val="20"/>
              </w:rPr>
            </w:pPr>
            <w:r>
              <w:rPr>
                <w:rFonts w:ascii="Ecofont Vera Sans" w:hAnsi="Ecofont Vera Sans"/>
                <w:sz w:val="20"/>
                <w:szCs w:val="20"/>
              </w:rPr>
              <w:t>04</w:t>
            </w:r>
          </w:p>
        </w:tc>
        <w:tc>
          <w:tcPr>
            <w:tcW w:w="2693" w:type="dxa"/>
          </w:tcPr>
          <w:p w:rsidR="00EA6DA7" w:rsidRPr="00EA6DA7" w:rsidRDefault="00EA6DA7" w:rsidP="00B47ADB">
            <w:pPr>
              <w:spacing w:after="240"/>
              <w:jc w:val="both"/>
              <w:rPr>
                <w:rFonts w:ascii="Ecofont Vera Sans" w:hAnsi="Ecofont Vera Sans"/>
                <w:sz w:val="20"/>
                <w:szCs w:val="20"/>
              </w:rPr>
            </w:pPr>
            <w:r w:rsidRPr="00EA6DA7">
              <w:rPr>
                <w:b/>
                <w:bCs/>
                <w:sz w:val="20"/>
                <w:szCs w:val="20"/>
              </w:rPr>
              <w:t xml:space="preserve">Valor estimado para aquisição de </w:t>
            </w:r>
            <w:r w:rsidRPr="00EA6DA7">
              <w:rPr>
                <w:b/>
                <w:sz w:val="20"/>
                <w:szCs w:val="20"/>
              </w:rPr>
              <w:t xml:space="preserve">passagem aérea nacional </w:t>
            </w:r>
            <w:r w:rsidRPr="00EA6DA7">
              <w:rPr>
                <w:sz w:val="20"/>
                <w:szCs w:val="20"/>
              </w:rPr>
              <w:t>para a COAD/DPF (neste item deve ser registrado o valor estimado, portanto não deve ser alterado durante a fase de lance).</w:t>
            </w:r>
          </w:p>
        </w:tc>
        <w:tc>
          <w:tcPr>
            <w:tcW w:w="1701" w:type="dxa"/>
            <w:vAlign w:val="center"/>
          </w:tcPr>
          <w:p w:rsidR="00EA6DA7" w:rsidRPr="00DD0828" w:rsidRDefault="00EA6DA7" w:rsidP="00B47ADB">
            <w:pPr>
              <w:spacing w:after="240"/>
              <w:jc w:val="center"/>
              <w:rPr>
                <w:rFonts w:ascii="Ecofont Vera Sans" w:hAnsi="Ecofont Vera Sans"/>
                <w:sz w:val="20"/>
                <w:szCs w:val="20"/>
              </w:rPr>
            </w:pPr>
            <w:r>
              <w:t>15.000</w:t>
            </w:r>
          </w:p>
        </w:tc>
        <w:tc>
          <w:tcPr>
            <w:tcW w:w="1843" w:type="dxa"/>
            <w:vAlign w:val="center"/>
          </w:tcPr>
          <w:p w:rsidR="00EA6DA7" w:rsidRPr="00DD0828" w:rsidRDefault="00EA6DA7" w:rsidP="00B47ADB">
            <w:pPr>
              <w:spacing w:after="240"/>
              <w:jc w:val="center"/>
              <w:rPr>
                <w:rFonts w:ascii="Ecofont Vera Sans" w:hAnsi="Ecofont Vera Sans"/>
                <w:sz w:val="20"/>
                <w:szCs w:val="20"/>
              </w:rPr>
            </w:pPr>
          </w:p>
        </w:tc>
        <w:tc>
          <w:tcPr>
            <w:tcW w:w="2410" w:type="dxa"/>
            <w:vAlign w:val="center"/>
          </w:tcPr>
          <w:p w:rsidR="00EA6DA7" w:rsidRPr="00DD0828" w:rsidRDefault="00EA6DA7" w:rsidP="00B47ADB">
            <w:pPr>
              <w:spacing w:after="240"/>
              <w:jc w:val="center"/>
              <w:rPr>
                <w:rFonts w:ascii="Ecofont Vera Sans" w:hAnsi="Ecofont Vera Sans"/>
                <w:sz w:val="20"/>
                <w:szCs w:val="20"/>
              </w:rPr>
            </w:pPr>
            <w:r>
              <w:t xml:space="preserve">R$ </w:t>
            </w:r>
            <w:r w:rsidRPr="003A15EF">
              <w:t>3.</w:t>
            </w:r>
            <w:r>
              <w:t>5</w:t>
            </w:r>
            <w:r w:rsidRPr="003A15EF">
              <w:t>00.000,00</w:t>
            </w:r>
          </w:p>
        </w:tc>
      </w:tr>
      <w:tr w:rsidR="00EA6DA7" w:rsidRPr="00DD0828" w:rsidTr="003048C8">
        <w:tc>
          <w:tcPr>
            <w:tcW w:w="709" w:type="dxa"/>
            <w:vAlign w:val="center"/>
          </w:tcPr>
          <w:p w:rsidR="00EA6DA7" w:rsidRPr="00DD0828" w:rsidRDefault="00EA6DA7" w:rsidP="00B47ADB">
            <w:pPr>
              <w:spacing w:after="240"/>
              <w:jc w:val="center"/>
              <w:rPr>
                <w:rFonts w:ascii="Ecofont Vera Sans" w:hAnsi="Ecofont Vera Sans"/>
                <w:sz w:val="20"/>
                <w:szCs w:val="20"/>
              </w:rPr>
            </w:pPr>
            <w:r>
              <w:rPr>
                <w:rFonts w:ascii="Ecofont Vera Sans" w:hAnsi="Ecofont Vera Sans"/>
                <w:sz w:val="20"/>
                <w:szCs w:val="20"/>
              </w:rPr>
              <w:t>05</w:t>
            </w:r>
          </w:p>
        </w:tc>
        <w:tc>
          <w:tcPr>
            <w:tcW w:w="2693" w:type="dxa"/>
          </w:tcPr>
          <w:p w:rsidR="00EA6DA7" w:rsidRPr="00EA6DA7" w:rsidRDefault="00EA6DA7" w:rsidP="00B47ADB">
            <w:pPr>
              <w:spacing w:after="240"/>
              <w:jc w:val="both"/>
              <w:rPr>
                <w:rFonts w:ascii="Ecofont Vera Sans" w:hAnsi="Ecofont Vera Sans"/>
                <w:sz w:val="20"/>
                <w:szCs w:val="20"/>
              </w:rPr>
            </w:pPr>
            <w:r w:rsidRPr="00EA6DA7">
              <w:rPr>
                <w:b/>
                <w:bCs/>
                <w:sz w:val="20"/>
                <w:szCs w:val="20"/>
              </w:rPr>
              <w:t xml:space="preserve">Valor estimado para aquisição de </w:t>
            </w:r>
            <w:r w:rsidRPr="00EA6DA7">
              <w:rPr>
                <w:b/>
                <w:sz w:val="20"/>
                <w:szCs w:val="20"/>
              </w:rPr>
              <w:t xml:space="preserve">passagem aérea internacional </w:t>
            </w:r>
            <w:r w:rsidRPr="00EA6DA7">
              <w:rPr>
                <w:sz w:val="20"/>
                <w:szCs w:val="20"/>
              </w:rPr>
              <w:t xml:space="preserve">para a COAD/DPF (neste item deve ser registrado o valor estimado, portanto não deve ser alterado durante a fase de </w:t>
            </w:r>
            <w:r w:rsidRPr="00EA6DA7">
              <w:rPr>
                <w:sz w:val="20"/>
                <w:szCs w:val="20"/>
              </w:rPr>
              <w:lastRenderedPageBreak/>
              <w:t>lance).</w:t>
            </w:r>
          </w:p>
        </w:tc>
        <w:tc>
          <w:tcPr>
            <w:tcW w:w="1701" w:type="dxa"/>
            <w:vAlign w:val="center"/>
          </w:tcPr>
          <w:p w:rsidR="00EA6DA7" w:rsidRPr="00DD0828" w:rsidRDefault="00EA6DA7" w:rsidP="00B47ADB">
            <w:pPr>
              <w:spacing w:after="240"/>
              <w:jc w:val="center"/>
              <w:rPr>
                <w:rFonts w:ascii="Ecofont Vera Sans" w:hAnsi="Ecofont Vera Sans"/>
                <w:sz w:val="20"/>
                <w:szCs w:val="20"/>
              </w:rPr>
            </w:pPr>
            <w:r>
              <w:lastRenderedPageBreak/>
              <w:t>800</w:t>
            </w:r>
          </w:p>
        </w:tc>
        <w:tc>
          <w:tcPr>
            <w:tcW w:w="1843" w:type="dxa"/>
            <w:vAlign w:val="center"/>
          </w:tcPr>
          <w:p w:rsidR="00EA6DA7" w:rsidRPr="00DD0828" w:rsidRDefault="00EA6DA7" w:rsidP="00B47ADB">
            <w:pPr>
              <w:spacing w:after="240"/>
              <w:jc w:val="center"/>
              <w:rPr>
                <w:rFonts w:ascii="Ecofont Vera Sans" w:hAnsi="Ecofont Vera Sans"/>
                <w:sz w:val="20"/>
                <w:szCs w:val="20"/>
              </w:rPr>
            </w:pPr>
          </w:p>
        </w:tc>
        <w:tc>
          <w:tcPr>
            <w:tcW w:w="2410" w:type="dxa"/>
            <w:vAlign w:val="center"/>
          </w:tcPr>
          <w:p w:rsidR="00EA6DA7" w:rsidRPr="00DD0828" w:rsidRDefault="00EA6DA7" w:rsidP="00B47ADB">
            <w:pPr>
              <w:spacing w:after="240"/>
              <w:jc w:val="center"/>
              <w:rPr>
                <w:rFonts w:ascii="Ecofont Vera Sans" w:hAnsi="Ecofont Vera Sans"/>
                <w:sz w:val="20"/>
                <w:szCs w:val="20"/>
              </w:rPr>
            </w:pPr>
            <w:r>
              <w:t xml:space="preserve">R$ </w:t>
            </w:r>
            <w:r w:rsidRPr="003A15EF">
              <w:t>1.500.000,00</w:t>
            </w:r>
          </w:p>
        </w:tc>
      </w:tr>
      <w:tr w:rsidR="00EA6DA7" w:rsidRPr="00DD0828" w:rsidTr="003048C8">
        <w:tc>
          <w:tcPr>
            <w:tcW w:w="709" w:type="dxa"/>
            <w:vAlign w:val="center"/>
          </w:tcPr>
          <w:p w:rsidR="00EA6DA7" w:rsidRPr="00DD0828" w:rsidRDefault="00EA6DA7" w:rsidP="00B47ADB">
            <w:pPr>
              <w:spacing w:after="240"/>
              <w:jc w:val="center"/>
              <w:rPr>
                <w:rFonts w:ascii="Ecofont Vera Sans" w:hAnsi="Ecofont Vera Sans"/>
                <w:sz w:val="20"/>
                <w:szCs w:val="20"/>
              </w:rPr>
            </w:pPr>
            <w:r>
              <w:rPr>
                <w:rFonts w:ascii="Ecofont Vera Sans" w:hAnsi="Ecofont Vera Sans"/>
                <w:sz w:val="20"/>
                <w:szCs w:val="20"/>
              </w:rPr>
              <w:lastRenderedPageBreak/>
              <w:t>06</w:t>
            </w:r>
          </w:p>
        </w:tc>
        <w:tc>
          <w:tcPr>
            <w:tcW w:w="2693" w:type="dxa"/>
          </w:tcPr>
          <w:p w:rsidR="00EA6DA7" w:rsidRPr="00EA6DA7" w:rsidRDefault="00EA6DA7" w:rsidP="00B47ADB">
            <w:pPr>
              <w:spacing w:after="240"/>
              <w:jc w:val="both"/>
              <w:rPr>
                <w:rFonts w:ascii="Ecofont Vera Sans" w:hAnsi="Ecofont Vera Sans"/>
                <w:sz w:val="20"/>
                <w:szCs w:val="20"/>
              </w:rPr>
            </w:pPr>
            <w:r w:rsidRPr="00EA6DA7">
              <w:rPr>
                <w:b/>
                <w:bCs/>
                <w:sz w:val="20"/>
                <w:szCs w:val="20"/>
              </w:rPr>
              <w:t xml:space="preserve">Valor estimado para aquisição de </w:t>
            </w:r>
            <w:r w:rsidRPr="00EA6DA7">
              <w:rPr>
                <w:b/>
                <w:sz w:val="20"/>
                <w:szCs w:val="20"/>
              </w:rPr>
              <w:t>passagem rodoviária</w:t>
            </w:r>
            <w:r w:rsidRPr="00EA6DA7">
              <w:rPr>
                <w:sz w:val="20"/>
                <w:szCs w:val="20"/>
              </w:rPr>
              <w:t>, para a COAD/DPF (neste item deve ser registrado o valor estimado, portanto não deve ser alterado durante a fase de lance).</w:t>
            </w:r>
          </w:p>
        </w:tc>
        <w:tc>
          <w:tcPr>
            <w:tcW w:w="1701" w:type="dxa"/>
            <w:vAlign w:val="center"/>
          </w:tcPr>
          <w:p w:rsidR="00EA6DA7" w:rsidRPr="00DD0828" w:rsidRDefault="00EA6DA7" w:rsidP="00B47ADB">
            <w:pPr>
              <w:spacing w:after="240"/>
              <w:jc w:val="center"/>
              <w:rPr>
                <w:rFonts w:ascii="Ecofont Vera Sans" w:hAnsi="Ecofont Vera Sans"/>
                <w:sz w:val="20"/>
                <w:szCs w:val="20"/>
              </w:rPr>
            </w:pPr>
            <w:r>
              <w:t>100</w:t>
            </w:r>
          </w:p>
        </w:tc>
        <w:tc>
          <w:tcPr>
            <w:tcW w:w="1843" w:type="dxa"/>
            <w:vAlign w:val="center"/>
          </w:tcPr>
          <w:p w:rsidR="00EA6DA7" w:rsidRPr="00DD0828" w:rsidRDefault="00EA6DA7" w:rsidP="00B47ADB">
            <w:pPr>
              <w:spacing w:after="240"/>
              <w:jc w:val="center"/>
              <w:rPr>
                <w:rFonts w:ascii="Ecofont Vera Sans" w:hAnsi="Ecofont Vera Sans"/>
                <w:sz w:val="20"/>
                <w:szCs w:val="20"/>
              </w:rPr>
            </w:pPr>
          </w:p>
        </w:tc>
        <w:tc>
          <w:tcPr>
            <w:tcW w:w="2410" w:type="dxa"/>
            <w:vAlign w:val="center"/>
          </w:tcPr>
          <w:p w:rsidR="00EA6DA7" w:rsidRPr="00DD0828" w:rsidRDefault="00EA6DA7" w:rsidP="00B47ADB">
            <w:pPr>
              <w:spacing w:after="240"/>
              <w:jc w:val="center"/>
              <w:rPr>
                <w:rFonts w:ascii="Ecofont Vera Sans" w:hAnsi="Ecofont Vera Sans"/>
                <w:sz w:val="20"/>
                <w:szCs w:val="20"/>
              </w:rPr>
            </w:pPr>
            <w:r>
              <w:t xml:space="preserve">R$ </w:t>
            </w:r>
            <w:r w:rsidRPr="003A15EF">
              <w:t>10.000,00</w:t>
            </w:r>
          </w:p>
        </w:tc>
      </w:tr>
    </w:tbl>
    <w:p w:rsidR="00EA6DA7" w:rsidRPr="00EA6DA7" w:rsidRDefault="00EA6DA7" w:rsidP="00B47ADB">
      <w:pPr>
        <w:spacing w:after="240"/>
        <w:ind w:left="567"/>
        <w:jc w:val="both"/>
        <w:rPr>
          <w:rFonts w:ascii="Ecofont Vera Sans" w:hAnsi="Ecofont Vera Sans"/>
          <w:sz w:val="20"/>
          <w:szCs w:val="20"/>
        </w:rPr>
      </w:pPr>
    </w:p>
    <w:p w:rsidR="00C30B46" w:rsidRPr="00DD0828" w:rsidRDefault="00C30B46" w:rsidP="00B47ADB">
      <w:pPr>
        <w:numPr>
          <w:ilvl w:val="2"/>
          <w:numId w:val="1"/>
        </w:numPr>
        <w:spacing w:after="240"/>
        <w:jc w:val="both"/>
        <w:rPr>
          <w:rFonts w:ascii="Ecofont Vera Sans" w:hAnsi="Ecofont Vera Sans"/>
          <w:sz w:val="20"/>
          <w:szCs w:val="20"/>
        </w:rPr>
      </w:pPr>
      <w:r w:rsidRPr="00DD0828">
        <w:rPr>
          <w:rFonts w:ascii="Ecofont Vera Sans" w:hAnsi="Ecofont Vera Sans"/>
          <w:bCs/>
          <w:sz w:val="20"/>
          <w:szCs w:val="20"/>
        </w:rPr>
        <w:t>A descrição e a especificação detalhada do serviço e das tarefas que o compõem constam do Termo de Referência.</w:t>
      </w:r>
    </w:p>
    <w:p w:rsidR="00C30B46" w:rsidRPr="00DD0828" w:rsidRDefault="00C30B46" w:rsidP="00B47ADB">
      <w:pPr>
        <w:numPr>
          <w:ilvl w:val="2"/>
          <w:numId w:val="1"/>
        </w:numPr>
        <w:spacing w:after="240"/>
        <w:jc w:val="both"/>
        <w:rPr>
          <w:rFonts w:ascii="Ecofont Vera Sans" w:hAnsi="Ecofont Vera Sans"/>
          <w:sz w:val="20"/>
          <w:szCs w:val="20"/>
        </w:rPr>
      </w:pPr>
      <w:r w:rsidRPr="00DD0828">
        <w:rPr>
          <w:rFonts w:ascii="Ecofont Vera Sans" w:hAnsi="Ecofont Vera Sans"/>
          <w:sz w:val="20"/>
          <w:szCs w:val="20"/>
        </w:rPr>
        <w:t>Para a perfeita execução dos serviços, a Contratada deverá disponibilizar os materiais, equipamentos, ferramentas e utensílios necessários, nas quantidades estimadas e qualidades estabelecidas no Termo de Referência e de acordo com os termos da proposta, promovendo, quando requerido, sua substituição.</w:t>
      </w:r>
    </w:p>
    <w:p w:rsidR="00C30B46" w:rsidRPr="00DD0828" w:rsidRDefault="00C30B46" w:rsidP="00B47ADB">
      <w:pPr>
        <w:numPr>
          <w:ilvl w:val="1"/>
          <w:numId w:val="1"/>
        </w:numPr>
        <w:spacing w:after="240"/>
        <w:jc w:val="both"/>
        <w:rPr>
          <w:rFonts w:ascii="Ecofont Vera Sans" w:hAnsi="Ecofont Vera Sans"/>
          <w:sz w:val="20"/>
          <w:szCs w:val="20"/>
        </w:rPr>
      </w:pPr>
      <w:r w:rsidRPr="00DD0828">
        <w:rPr>
          <w:rFonts w:ascii="Ecofont Vera Sans" w:hAnsi="Ecofont Vera Sans"/>
          <w:bCs/>
          <w:sz w:val="20"/>
          <w:szCs w:val="20"/>
        </w:rPr>
        <w:t>A</w:t>
      </w:r>
      <w:r w:rsidRPr="00DD0828">
        <w:rPr>
          <w:rFonts w:ascii="Ecofont Vera Sans" w:hAnsi="Ecofont Vera Sans"/>
          <w:sz w:val="20"/>
          <w:szCs w:val="20"/>
        </w:rPr>
        <w:t xml:space="preserve"> existência de preços registrados não obriga a Administração a firmar as contratações que deles poderão advir, facultando-se a realização de licitação específica para a contratação pretendida, sendo assegurada ao beneficiário do Registro a preferência de fornecimento em igualdade de condições.</w:t>
      </w:r>
    </w:p>
    <w:p w:rsidR="00380278" w:rsidRPr="009F6B7F" w:rsidRDefault="00380278" w:rsidP="00B47ADB">
      <w:pPr>
        <w:numPr>
          <w:ilvl w:val="0"/>
          <w:numId w:val="1"/>
        </w:numPr>
        <w:spacing w:after="240"/>
        <w:jc w:val="both"/>
        <w:rPr>
          <w:rFonts w:ascii="Ecofont Vera Sans" w:hAnsi="Ecofont Vera Sans"/>
          <w:sz w:val="20"/>
          <w:szCs w:val="20"/>
          <w:highlight w:val="lightGray"/>
          <w:u w:val="single"/>
        </w:rPr>
      </w:pPr>
      <w:r w:rsidRPr="009F6B7F">
        <w:rPr>
          <w:rFonts w:ascii="Ecofont Vera Sans" w:hAnsi="Ecofont Vera Sans"/>
          <w:sz w:val="20"/>
          <w:szCs w:val="20"/>
          <w:highlight w:val="lightGray"/>
          <w:u w:val="single"/>
        </w:rPr>
        <w:t>DOS ÓRGÃOS PARTICIPANTES</w:t>
      </w:r>
    </w:p>
    <w:p w:rsidR="00380278" w:rsidRDefault="00380278" w:rsidP="00B47ADB">
      <w:pPr>
        <w:numPr>
          <w:ilvl w:val="1"/>
          <w:numId w:val="1"/>
        </w:numPr>
        <w:spacing w:after="240"/>
        <w:jc w:val="both"/>
        <w:rPr>
          <w:rFonts w:ascii="Ecofont Vera Sans" w:hAnsi="Ecofont Vera Sans"/>
          <w:sz w:val="20"/>
          <w:szCs w:val="20"/>
        </w:rPr>
      </w:pPr>
      <w:r w:rsidRPr="009F6B7F">
        <w:rPr>
          <w:rFonts w:ascii="Ecofont Vera Sans" w:hAnsi="Ecofont Vera Sans"/>
          <w:sz w:val="20"/>
          <w:szCs w:val="20"/>
        </w:rPr>
        <w:t xml:space="preserve">O órgão gerenciador será </w:t>
      </w:r>
      <w:r w:rsidR="0072612C">
        <w:rPr>
          <w:rFonts w:ascii="Ecofont Vera Sans" w:hAnsi="Ecofont Vera Sans"/>
          <w:sz w:val="20"/>
          <w:szCs w:val="20"/>
        </w:rPr>
        <w:t>a COAD/DLOG/DPF</w:t>
      </w:r>
      <w:r w:rsidRPr="009F6B7F">
        <w:rPr>
          <w:rFonts w:ascii="Ecofont Vera Sans" w:hAnsi="Ecofont Vera Sans"/>
          <w:sz w:val="20"/>
          <w:szCs w:val="20"/>
        </w:rPr>
        <w:t>.</w:t>
      </w:r>
    </w:p>
    <w:p w:rsidR="00380278" w:rsidRPr="00B942F0" w:rsidRDefault="00380278" w:rsidP="00B47ADB">
      <w:pPr>
        <w:numPr>
          <w:ilvl w:val="1"/>
          <w:numId w:val="1"/>
        </w:numPr>
        <w:spacing w:after="240"/>
        <w:jc w:val="both"/>
        <w:rPr>
          <w:rFonts w:ascii="Ecofont Vera Sans" w:hAnsi="Ecofont Vera Sans"/>
          <w:sz w:val="20"/>
          <w:szCs w:val="20"/>
        </w:rPr>
      </w:pPr>
      <w:r w:rsidRPr="00B942F0">
        <w:rPr>
          <w:rFonts w:ascii="Ecofont Vera Sans" w:hAnsi="Ecofont Vera Sans"/>
          <w:sz w:val="20"/>
          <w:szCs w:val="20"/>
        </w:rPr>
        <w:t>São participantes os seguintes órgãos, que manifestaram sua concordância com o objeto a ser licitado, mediante o procedimento da Intenção do Registro de Preços (IRP)</w:t>
      </w:r>
      <w:r w:rsidR="00863F16" w:rsidRPr="00B942F0">
        <w:rPr>
          <w:rFonts w:ascii="Ecofont Vera Sans" w:hAnsi="Ecofont Vera Sans"/>
          <w:sz w:val="20"/>
          <w:szCs w:val="20"/>
        </w:rPr>
        <w:t xml:space="preserve"> nº 12/2013, UASG 200334, anexado a este Edital</w:t>
      </w:r>
      <w:r w:rsidRPr="00B942F0">
        <w:rPr>
          <w:rFonts w:ascii="Ecofont Vera Sans" w:hAnsi="Ecofont Vera Sans"/>
          <w:sz w:val="20"/>
          <w:szCs w:val="20"/>
        </w:rPr>
        <w:t xml:space="preserve"> e que formalizaram estes atos, conforme os documentos aprovados pela autoridade </w:t>
      </w:r>
      <w:proofErr w:type="gramStart"/>
      <w:r w:rsidRPr="00B942F0">
        <w:rPr>
          <w:rFonts w:ascii="Ecofont Vera Sans" w:hAnsi="Ecofont Vera Sans"/>
          <w:sz w:val="20"/>
          <w:szCs w:val="20"/>
        </w:rPr>
        <w:t>competente, também anex</w:t>
      </w:r>
      <w:r w:rsidR="00425FB5" w:rsidRPr="00B942F0">
        <w:rPr>
          <w:rFonts w:ascii="Ecofont Vera Sans" w:hAnsi="Ecofont Vera Sans"/>
          <w:sz w:val="20"/>
          <w:szCs w:val="20"/>
        </w:rPr>
        <w:t>ados ao processo administrativo</w:t>
      </w:r>
      <w:r w:rsidRPr="00B942F0">
        <w:rPr>
          <w:rFonts w:ascii="Ecofont Vera Sans" w:hAnsi="Ecofont Vera Sans"/>
          <w:sz w:val="20"/>
          <w:szCs w:val="20"/>
        </w:rPr>
        <w:t xml:space="preserve"> nas quantidades e condições especificadas no termo de referência</w:t>
      </w:r>
      <w:proofErr w:type="gramEnd"/>
      <w:r w:rsidRPr="00B942F0">
        <w:rPr>
          <w:rFonts w:ascii="Ecofont Vera Sans" w:hAnsi="Ecofont Vera Sans"/>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4"/>
        <w:gridCol w:w="2244"/>
        <w:gridCol w:w="2245"/>
        <w:gridCol w:w="2245"/>
      </w:tblGrid>
      <w:tr w:rsidR="00B942F0" w:rsidRPr="00B942F0" w:rsidTr="00675573">
        <w:tc>
          <w:tcPr>
            <w:tcW w:w="2244" w:type="dxa"/>
            <w:tcBorders>
              <w:bottom w:val="single" w:sz="4" w:space="0" w:color="auto"/>
            </w:tcBorders>
          </w:tcPr>
          <w:p w:rsidR="00380278" w:rsidRPr="00B942F0" w:rsidRDefault="00380278" w:rsidP="00B47ADB">
            <w:pPr>
              <w:widowControl w:val="0"/>
              <w:autoSpaceDE w:val="0"/>
              <w:autoSpaceDN w:val="0"/>
              <w:adjustRightInd w:val="0"/>
              <w:spacing w:after="240"/>
              <w:ind w:right="-30"/>
              <w:jc w:val="center"/>
              <w:rPr>
                <w:rFonts w:ascii="Ecofont_Spranq_eco_Sans" w:hAnsi="Ecofont_Spranq_eco_Sans"/>
                <w:i/>
                <w:iCs/>
                <w:sz w:val="20"/>
                <w:szCs w:val="20"/>
              </w:rPr>
            </w:pPr>
            <w:r w:rsidRPr="00B942F0">
              <w:rPr>
                <w:rFonts w:ascii="Ecofont_Spranq_eco_Sans" w:hAnsi="Ecofont_Spranq_eco_Sans"/>
                <w:i/>
                <w:iCs/>
                <w:sz w:val="20"/>
                <w:szCs w:val="20"/>
              </w:rPr>
              <w:t xml:space="preserve">Item nº </w:t>
            </w:r>
          </w:p>
        </w:tc>
        <w:tc>
          <w:tcPr>
            <w:tcW w:w="2244" w:type="dxa"/>
          </w:tcPr>
          <w:p w:rsidR="00380278" w:rsidRPr="00B942F0" w:rsidRDefault="00380278" w:rsidP="00B47ADB">
            <w:pPr>
              <w:widowControl w:val="0"/>
              <w:autoSpaceDE w:val="0"/>
              <w:autoSpaceDN w:val="0"/>
              <w:adjustRightInd w:val="0"/>
              <w:spacing w:after="240"/>
              <w:ind w:right="-30"/>
              <w:jc w:val="center"/>
              <w:rPr>
                <w:rFonts w:ascii="Ecofont_Spranq_eco_Sans" w:hAnsi="Ecofont_Spranq_eco_Sans"/>
                <w:i/>
                <w:iCs/>
                <w:sz w:val="20"/>
                <w:szCs w:val="20"/>
              </w:rPr>
            </w:pPr>
            <w:r w:rsidRPr="00B942F0">
              <w:rPr>
                <w:rFonts w:ascii="Ecofont_Spranq_eco_Sans" w:hAnsi="Ecofont_Spranq_eco_Sans"/>
                <w:i/>
                <w:iCs/>
                <w:sz w:val="20"/>
                <w:szCs w:val="20"/>
              </w:rPr>
              <w:t>Órgãos Participantes</w:t>
            </w:r>
          </w:p>
        </w:tc>
        <w:tc>
          <w:tcPr>
            <w:tcW w:w="2245" w:type="dxa"/>
          </w:tcPr>
          <w:p w:rsidR="00380278" w:rsidRPr="00B942F0" w:rsidRDefault="00380278" w:rsidP="00B47ADB">
            <w:pPr>
              <w:widowControl w:val="0"/>
              <w:autoSpaceDE w:val="0"/>
              <w:autoSpaceDN w:val="0"/>
              <w:adjustRightInd w:val="0"/>
              <w:spacing w:after="240"/>
              <w:ind w:right="-30"/>
              <w:jc w:val="center"/>
              <w:rPr>
                <w:rFonts w:ascii="Ecofont_Spranq_eco_Sans" w:hAnsi="Ecofont_Spranq_eco_Sans"/>
                <w:i/>
                <w:iCs/>
                <w:sz w:val="20"/>
                <w:szCs w:val="20"/>
              </w:rPr>
            </w:pPr>
            <w:r w:rsidRPr="00B942F0">
              <w:rPr>
                <w:rFonts w:ascii="Ecofont_Spranq_eco_Sans" w:hAnsi="Ecofont_Spranq_eco_Sans"/>
                <w:i/>
                <w:iCs/>
                <w:sz w:val="20"/>
                <w:szCs w:val="20"/>
              </w:rPr>
              <w:t>Unidade</w:t>
            </w:r>
          </w:p>
        </w:tc>
        <w:tc>
          <w:tcPr>
            <w:tcW w:w="2245" w:type="dxa"/>
          </w:tcPr>
          <w:p w:rsidR="00380278" w:rsidRPr="00B942F0" w:rsidRDefault="00380278" w:rsidP="00B47ADB">
            <w:pPr>
              <w:widowControl w:val="0"/>
              <w:autoSpaceDE w:val="0"/>
              <w:autoSpaceDN w:val="0"/>
              <w:adjustRightInd w:val="0"/>
              <w:spacing w:after="240"/>
              <w:ind w:right="-30"/>
              <w:jc w:val="center"/>
              <w:rPr>
                <w:rFonts w:ascii="Ecofont_Spranq_eco_Sans" w:hAnsi="Ecofont_Spranq_eco_Sans"/>
                <w:i/>
                <w:iCs/>
                <w:sz w:val="20"/>
                <w:szCs w:val="20"/>
              </w:rPr>
            </w:pPr>
            <w:r w:rsidRPr="00B942F0">
              <w:rPr>
                <w:rFonts w:ascii="Ecofont_Spranq_eco_Sans" w:hAnsi="Ecofont_Spranq_eco_Sans"/>
                <w:i/>
                <w:iCs/>
                <w:sz w:val="20"/>
                <w:szCs w:val="20"/>
              </w:rPr>
              <w:t>Quantidade</w:t>
            </w:r>
          </w:p>
        </w:tc>
      </w:tr>
      <w:tr w:rsidR="00B942F0" w:rsidRPr="00B942F0" w:rsidTr="00B942F0">
        <w:tc>
          <w:tcPr>
            <w:tcW w:w="2244" w:type="dxa"/>
            <w:tcBorders>
              <w:bottom w:val="nil"/>
            </w:tcBorders>
          </w:tcPr>
          <w:p w:rsidR="00380278" w:rsidRPr="00B942F0" w:rsidRDefault="00380278" w:rsidP="00B47ADB">
            <w:pPr>
              <w:widowControl w:val="0"/>
              <w:autoSpaceDE w:val="0"/>
              <w:autoSpaceDN w:val="0"/>
              <w:adjustRightInd w:val="0"/>
              <w:spacing w:after="240"/>
              <w:ind w:right="-30"/>
              <w:jc w:val="center"/>
              <w:rPr>
                <w:rFonts w:ascii="Ecofont_Spranq_eco_Sans" w:hAnsi="Ecofont_Spranq_eco_Sans"/>
                <w:i/>
                <w:iCs/>
                <w:sz w:val="20"/>
                <w:szCs w:val="20"/>
              </w:rPr>
            </w:pPr>
          </w:p>
        </w:tc>
        <w:tc>
          <w:tcPr>
            <w:tcW w:w="2244" w:type="dxa"/>
          </w:tcPr>
          <w:p w:rsidR="00380278" w:rsidRPr="00B942F0" w:rsidRDefault="00863F16" w:rsidP="00B47ADB">
            <w:pPr>
              <w:widowControl w:val="0"/>
              <w:autoSpaceDE w:val="0"/>
              <w:autoSpaceDN w:val="0"/>
              <w:adjustRightInd w:val="0"/>
              <w:spacing w:after="240"/>
              <w:ind w:right="-30"/>
              <w:jc w:val="center"/>
              <w:rPr>
                <w:rFonts w:ascii="Ecofont_Spranq_eco_Sans" w:hAnsi="Ecofont_Spranq_eco_Sans"/>
                <w:i/>
                <w:iCs/>
                <w:sz w:val="20"/>
                <w:szCs w:val="20"/>
              </w:rPr>
            </w:pPr>
            <w:r w:rsidRPr="00B942F0">
              <w:rPr>
                <w:sz w:val="20"/>
                <w:szCs w:val="20"/>
              </w:rPr>
              <w:t>MEX - 9 Batalhão de Engenharia de Combate de Aquidauana/MS</w:t>
            </w:r>
          </w:p>
        </w:tc>
        <w:tc>
          <w:tcPr>
            <w:tcW w:w="2245" w:type="dxa"/>
            <w:vAlign w:val="center"/>
          </w:tcPr>
          <w:p w:rsidR="00380278" w:rsidRPr="00B942F0" w:rsidRDefault="00675573" w:rsidP="00B942F0">
            <w:pPr>
              <w:widowControl w:val="0"/>
              <w:autoSpaceDE w:val="0"/>
              <w:autoSpaceDN w:val="0"/>
              <w:adjustRightInd w:val="0"/>
              <w:spacing w:after="240"/>
              <w:ind w:right="-30"/>
              <w:jc w:val="center"/>
              <w:rPr>
                <w:rFonts w:ascii="Ecofont_Spranq_eco_Sans" w:hAnsi="Ecofont_Spranq_eco_Sans"/>
                <w:i/>
                <w:iCs/>
                <w:sz w:val="20"/>
                <w:szCs w:val="20"/>
              </w:rPr>
            </w:pPr>
            <w:proofErr w:type="gramStart"/>
            <w:r w:rsidRPr="00B942F0">
              <w:rPr>
                <w:rFonts w:ascii="Ecofont_Spranq_eco_Sans" w:hAnsi="Ecofont_Spranq_eco_Sans"/>
                <w:i/>
                <w:iCs/>
                <w:sz w:val="20"/>
                <w:szCs w:val="20"/>
              </w:rPr>
              <w:t>unidade</w:t>
            </w:r>
            <w:proofErr w:type="gramEnd"/>
          </w:p>
        </w:tc>
        <w:tc>
          <w:tcPr>
            <w:tcW w:w="2245" w:type="dxa"/>
            <w:vAlign w:val="center"/>
          </w:tcPr>
          <w:p w:rsidR="00380278" w:rsidRPr="00B942F0" w:rsidRDefault="00863F16" w:rsidP="00B942F0">
            <w:pPr>
              <w:widowControl w:val="0"/>
              <w:autoSpaceDE w:val="0"/>
              <w:autoSpaceDN w:val="0"/>
              <w:adjustRightInd w:val="0"/>
              <w:spacing w:after="240"/>
              <w:ind w:right="-30"/>
              <w:jc w:val="center"/>
              <w:rPr>
                <w:rFonts w:ascii="Ecofont_Spranq_eco_Sans" w:hAnsi="Ecofont_Spranq_eco_Sans"/>
                <w:i/>
                <w:iCs/>
                <w:sz w:val="20"/>
                <w:szCs w:val="20"/>
              </w:rPr>
            </w:pPr>
            <w:r w:rsidRPr="00B942F0">
              <w:rPr>
                <w:sz w:val="20"/>
                <w:szCs w:val="20"/>
              </w:rPr>
              <w:t>30.000</w:t>
            </w:r>
          </w:p>
        </w:tc>
      </w:tr>
      <w:tr w:rsidR="00B942F0" w:rsidRPr="00B942F0" w:rsidTr="00B942F0">
        <w:tc>
          <w:tcPr>
            <w:tcW w:w="2244" w:type="dxa"/>
            <w:tcBorders>
              <w:top w:val="nil"/>
              <w:bottom w:val="single" w:sz="4" w:space="0" w:color="auto"/>
            </w:tcBorders>
          </w:tcPr>
          <w:p w:rsidR="00863F16" w:rsidRPr="00B942F0" w:rsidRDefault="00675573" w:rsidP="00B47ADB">
            <w:pPr>
              <w:widowControl w:val="0"/>
              <w:autoSpaceDE w:val="0"/>
              <w:autoSpaceDN w:val="0"/>
              <w:adjustRightInd w:val="0"/>
              <w:spacing w:after="240"/>
              <w:ind w:right="-30"/>
              <w:jc w:val="center"/>
              <w:rPr>
                <w:rFonts w:ascii="Ecofont_Spranq_eco_Sans" w:hAnsi="Ecofont_Spranq_eco_Sans"/>
                <w:i/>
                <w:iCs/>
                <w:sz w:val="20"/>
                <w:szCs w:val="20"/>
              </w:rPr>
            </w:pPr>
            <w:r w:rsidRPr="00B942F0">
              <w:rPr>
                <w:rFonts w:ascii="Ecofont_Spranq_eco_Sans" w:hAnsi="Ecofont_Spranq_eco_Sans"/>
                <w:i/>
                <w:iCs/>
                <w:sz w:val="20"/>
                <w:szCs w:val="20"/>
              </w:rPr>
              <w:t>01</w:t>
            </w:r>
          </w:p>
        </w:tc>
        <w:tc>
          <w:tcPr>
            <w:tcW w:w="2244" w:type="dxa"/>
          </w:tcPr>
          <w:p w:rsidR="00863F16" w:rsidRPr="00B942F0" w:rsidRDefault="00675573" w:rsidP="00B47ADB">
            <w:pPr>
              <w:widowControl w:val="0"/>
              <w:autoSpaceDE w:val="0"/>
              <w:autoSpaceDN w:val="0"/>
              <w:adjustRightInd w:val="0"/>
              <w:spacing w:after="240"/>
              <w:ind w:right="-30"/>
              <w:jc w:val="center"/>
              <w:rPr>
                <w:sz w:val="20"/>
                <w:szCs w:val="20"/>
              </w:rPr>
            </w:pPr>
            <w:r w:rsidRPr="00B942F0">
              <w:rPr>
                <w:sz w:val="20"/>
                <w:szCs w:val="20"/>
              </w:rPr>
              <w:t>Superintendência de Polícia Rodoviária Federal em Contagem/MG</w:t>
            </w:r>
          </w:p>
        </w:tc>
        <w:tc>
          <w:tcPr>
            <w:tcW w:w="2245" w:type="dxa"/>
            <w:vAlign w:val="center"/>
          </w:tcPr>
          <w:p w:rsidR="00863F16" w:rsidRPr="00B942F0" w:rsidRDefault="00675573" w:rsidP="00B942F0">
            <w:pPr>
              <w:widowControl w:val="0"/>
              <w:autoSpaceDE w:val="0"/>
              <w:autoSpaceDN w:val="0"/>
              <w:adjustRightInd w:val="0"/>
              <w:spacing w:after="240"/>
              <w:ind w:right="-30"/>
              <w:jc w:val="center"/>
              <w:rPr>
                <w:rFonts w:ascii="Ecofont_Spranq_eco_Sans" w:hAnsi="Ecofont_Spranq_eco_Sans"/>
                <w:i/>
                <w:iCs/>
                <w:sz w:val="20"/>
                <w:szCs w:val="20"/>
              </w:rPr>
            </w:pPr>
            <w:proofErr w:type="gramStart"/>
            <w:r w:rsidRPr="00B942F0">
              <w:rPr>
                <w:rFonts w:ascii="Ecofont_Spranq_eco_Sans" w:hAnsi="Ecofont_Spranq_eco_Sans"/>
                <w:i/>
                <w:iCs/>
                <w:sz w:val="20"/>
                <w:szCs w:val="20"/>
              </w:rPr>
              <w:t>unidade</w:t>
            </w:r>
            <w:proofErr w:type="gramEnd"/>
          </w:p>
        </w:tc>
        <w:tc>
          <w:tcPr>
            <w:tcW w:w="2245" w:type="dxa"/>
            <w:vAlign w:val="center"/>
          </w:tcPr>
          <w:p w:rsidR="00863F16" w:rsidRPr="00B942F0" w:rsidRDefault="00675573" w:rsidP="00B942F0">
            <w:pPr>
              <w:widowControl w:val="0"/>
              <w:autoSpaceDE w:val="0"/>
              <w:autoSpaceDN w:val="0"/>
              <w:adjustRightInd w:val="0"/>
              <w:spacing w:after="240"/>
              <w:ind w:right="-30"/>
              <w:jc w:val="center"/>
              <w:rPr>
                <w:sz w:val="20"/>
                <w:szCs w:val="20"/>
              </w:rPr>
            </w:pPr>
            <w:r w:rsidRPr="00B942F0">
              <w:rPr>
                <w:sz w:val="20"/>
                <w:szCs w:val="20"/>
              </w:rPr>
              <w:t>1220</w:t>
            </w:r>
          </w:p>
        </w:tc>
      </w:tr>
      <w:tr w:rsidR="00B942F0" w:rsidRPr="00B942F0" w:rsidTr="00B942F0">
        <w:tc>
          <w:tcPr>
            <w:tcW w:w="2244" w:type="dxa"/>
            <w:tcBorders>
              <w:bottom w:val="nil"/>
            </w:tcBorders>
          </w:tcPr>
          <w:p w:rsidR="00380278" w:rsidRPr="00B942F0" w:rsidRDefault="00380278" w:rsidP="00B47ADB">
            <w:pPr>
              <w:widowControl w:val="0"/>
              <w:autoSpaceDE w:val="0"/>
              <w:autoSpaceDN w:val="0"/>
              <w:adjustRightInd w:val="0"/>
              <w:spacing w:after="240"/>
              <w:ind w:right="-30"/>
              <w:jc w:val="center"/>
              <w:rPr>
                <w:rFonts w:ascii="Ecofont_Spranq_eco_Sans" w:hAnsi="Ecofont_Spranq_eco_Sans"/>
                <w:i/>
                <w:iCs/>
                <w:sz w:val="20"/>
                <w:szCs w:val="20"/>
              </w:rPr>
            </w:pPr>
          </w:p>
        </w:tc>
        <w:tc>
          <w:tcPr>
            <w:tcW w:w="2244" w:type="dxa"/>
          </w:tcPr>
          <w:p w:rsidR="00380278" w:rsidRPr="00B942F0" w:rsidRDefault="00675573" w:rsidP="00B47ADB">
            <w:pPr>
              <w:widowControl w:val="0"/>
              <w:autoSpaceDE w:val="0"/>
              <w:autoSpaceDN w:val="0"/>
              <w:adjustRightInd w:val="0"/>
              <w:spacing w:after="240"/>
              <w:ind w:right="-30"/>
              <w:jc w:val="center"/>
              <w:rPr>
                <w:rFonts w:ascii="Ecofont_Spranq_eco_Sans" w:hAnsi="Ecofont_Spranq_eco_Sans"/>
                <w:i/>
                <w:iCs/>
                <w:sz w:val="20"/>
                <w:szCs w:val="20"/>
              </w:rPr>
            </w:pPr>
            <w:r w:rsidRPr="00B942F0">
              <w:rPr>
                <w:sz w:val="20"/>
                <w:szCs w:val="20"/>
              </w:rPr>
              <w:t>MEX - 9 Batalhão de Engenharia de Combate de Aquidauana/MS</w:t>
            </w:r>
          </w:p>
        </w:tc>
        <w:tc>
          <w:tcPr>
            <w:tcW w:w="2245" w:type="dxa"/>
            <w:vAlign w:val="center"/>
          </w:tcPr>
          <w:p w:rsidR="00380278" w:rsidRPr="00B942F0" w:rsidRDefault="00675573" w:rsidP="00B942F0">
            <w:pPr>
              <w:widowControl w:val="0"/>
              <w:autoSpaceDE w:val="0"/>
              <w:autoSpaceDN w:val="0"/>
              <w:adjustRightInd w:val="0"/>
              <w:spacing w:after="240"/>
              <w:ind w:right="-30"/>
              <w:jc w:val="center"/>
              <w:rPr>
                <w:rFonts w:ascii="Ecofont_Spranq_eco_Sans" w:hAnsi="Ecofont_Spranq_eco_Sans"/>
                <w:i/>
                <w:iCs/>
                <w:sz w:val="20"/>
                <w:szCs w:val="20"/>
              </w:rPr>
            </w:pPr>
            <w:proofErr w:type="gramStart"/>
            <w:r w:rsidRPr="00B942F0">
              <w:rPr>
                <w:rFonts w:ascii="Ecofont_Spranq_eco_Sans" w:hAnsi="Ecofont_Spranq_eco_Sans"/>
                <w:i/>
                <w:iCs/>
                <w:sz w:val="20"/>
                <w:szCs w:val="20"/>
              </w:rPr>
              <w:t>unidade</w:t>
            </w:r>
            <w:proofErr w:type="gramEnd"/>
          </w:p>
        </w:tc>
        <w:tc>
          <w:tcPr>
            <w:tcW w:w="2245" w:type="dxa"/>
            <w:vAlign w:val="center"/>
          </w:tcPr>
          <w:p w:rsidR="00380278" w:rsidRPr="00B942F0" w:rsidRDefault="00675573" w:rsidP="00B942F0">
            <w:pPr>
              <w:widowControl w:val="0"/>
              <w:autoSpaceDE w:val="0"/>
              <w:autoSpaceDN w:val="0"/>
              <w:adjustRightInd w:val="0"/>
              <w:spacing w:after="240"/>
              <w:ind w:right="-30"/>
              <w:jc w:val="center"/>
              <w:rPr>
                <w:rFonts w:ascii="Ecofont_Spranq_eco_Sans" w:hAnsi="Ecofont_Spranq_eco_Sans"/>
                <w:i/>
                <w:iCs/>
                <w:sz w:val="20"/>
                <w:szCs w:val="20"/>
              </w:rPr>
            </w:pPr>
            <w:r w:rsidRPr="00B942F0">
              <w:rPr>
                <w:rFonts w:ascii="Ecofont_Spranq_eco_Sans" w:hAnsi="Ecofont_Spranq_eco_Sans"/>
                <w:i/>
                <w:iCs/>
                <w:sz w:val="20"/>
                <w:szCs w:val="20"/>
              </w:rPr>
              <w:t>1200</w:t>
            </w:r>
          </w:p>
        </w:tc>
      </w:tr>
      <w:tr w:rsidR="00B942F0" w:rsidRPr="00B942F0" w:rsidTr="00B942F0">
        <w:tc>
          <w:tcPr>
            <w:tcW w:w="2244" w:type="dxa"/>
            <w:tcBorders>
              <w:top w:val="nil"/>
            </w:tcBorders>
          </w:tcPr>
          <w:p w:rsidR="00675573" w:rsidRPr="00B942F0" w:rsidRDefault="00675573" w:rsidP="00B47ADB">
            <w:pPr>
              <w:widowControl w:val="0"/>
              <w:autoSpaceDE w:val="0"/>
              <w:autoSpaceDN w:val="0"/>
              <w:adjustRightInd w:val="0"/>
              <w:spacing w:after="240"/>
              <w:ind w:right="-30"/>
              <w:jc w:val="center"/>
              <w:rPr>
                <w:rFonts w:ascii="Ecofont_Spranq_eco_Sans" w:hAnsi="Ecofont_Spranq_eco_Sans"/>
                <w:i/>
                <w:iCs/>
                <w:sz w:val="20"/>
                <w:szCs w:val="20"/>
              </w:rPr>
            </w:pPr>
            <w:r w:rsidRPr="00B942F0">
              <w:rPr>
                <w:rFonts w:ascii="Ecofont_Spranq_eco_Sans" w:hAnsi="Ecofont_Spranq_eco_Sans"/>
                <w:i/>
                <w:iCs/>
                <w:sz w:val="20"/>
                <w:szCs w:val="20"/>
              </w:rPr>
              <w:t>02</w:t>
            </w:r>
          </w:p>
        </w:tc>
        <w:tc>
          <w:tcPr>
            <w:tcW w:w="2244" w:type="dxa"/>
          </w:tcPr>
          <w:p w:rsidR="00675573" w:rsidRPr="00B942F0" w:rsidRDefault="00675573" w:rsidP="00B47ADB">
            <w:pPr>
              <w:widowControl w:val="0"/>
              <w:autoSpaceDE w:val="0"/>
              <w:autoSpaceDN w:val="0"/>
              <w:adjustRightInd w:val="0"/>
              <w:spacing w:after="240"/>
              <w:ind w:right="-30"/>
              <w:jc w:val="center"/>
              <w:rPr>
                <w:rFonts w:ascii="Ecofont_Spranq_eco_Sans" w:hAnsi="Ecofont_Spranq_eco_Sans"/>
                <w:i/>
                <w:iCs/>
                <w:sz w:val="20"/>
                <w:szCs w:val="20"/>
              </w:rPr>
            </w:pPr>
            <w:r w:rsidRPr="00B942F0">
              <w:rPr>
                <w:sz w:val="20"/>
                <w:szCs w:val="20"/>
              </w:rPr>
              <w:t>Superintendência de Polícia Rodoviária Federal em Contagem/MG</w:t>
            </w:r>
          </w:p>
        </w:tc>
        <w:tc>
          <w:tcPr>
            <w:tcW w:w="2245" w:type="dxa"/>
            <w:vAlign w:val="center"/>
          </w:tcPr>
          <w:p w:rsidR="00675573" w:rsidRPr="00B942F0" w:rsidRDefault="00675573" w:rsidP="00B942F0">
            <w:pPr>
              <w:widowControl w:val="0"/>
              <w:autoSpaceDE w:val="0"/>
              <w:autoSpaceDN w:val="0"/>
              <w:adjustRightInd w:val="0"/>
              <w:spacing w:after="240"/>
              <w:ind w:right="-30"/>
              <w:jc w:val="center"/>
              <w:rPr>
                <w:rFonts w:ascii="Ecofont_Spranq_eco_Sans" w:hAnsi="Ecofont_Spranq_eco_Sans"/>
                <w:i/>
                <w:iCs/>
                <w:sz w:val="20"/>
                <w:szCs w:val="20"/>
              </w:rPr>
            </w:pPr>
            <w:proofErr w:type="gramStart"/>
            <w:r w:rsidRPr="00B942F0">
              <w:rPr>
                <w:rFonts w:ascii="Ecofont_Spranq_eco_Sans" w:hAnsi="Ecofont_Spranq_eco_Sans"/>
                <w:i/>
                <w:iCs/>
                <w:sz w:val="20"/>
                <w:szCs w:val="20"/>
              </w:rPr>
              <w:t>unidade</w:t>
            </w:r>
            <w:proofErr w:type="gramEnd"/>
          </w:p>
        </w:tc>
        <w:tc>
          <w:tcPr>
            <w:tcW w:w="2245" w:type="dxa"/>
            <w:vAlign w:val="center"/>
          </w:tcPr>
          <w:p w:rsidR="00675573" w:rsidRPr="00B942F0" w:rsidRDefault="00675573" w:rsidP="00B942F0">
            <w:pPr>
              <w:widowControl w:val="0"/>
              <w:autoSpaceDE w:val="0"/>
              <w:autoSpaceDN w:val="0"/>
              <w:adjustRightInd w:val="0"/>
              <w:spacing w:after="240"/>
              <w:ind w:right="-30"/>
              <w:jc w:val="center"/>
              <w:rPr>
                <w:rFonts w:ascii="Ecofont_Spranq_eco_Sans" w:hAnsi="Ecofont_Spranq_eco_Sans"/>
                <w:i/>
                <w:iCs/>
                <w:sz w:val="20"/>
                <w:szCs w:val="20"/>
              </w:rPr>
            </w:pPr>
            <w:r w:rsidRPr="00B942F0">
              <w:rPr>
                <w:rFonts w:ascii="Ecofont_Spranq_eco_Sans" w:hAnsi="Ecofont_Spranq_eco_Sans"/>
                <w:i/>
                <w:iCs/>
                <w:sz w:val="20"/>
                <w:szCs w:val="20"/>
              </w:rPr>
              <w:t>10</w:t>
            </w:r>
          </w:p>
        </w:tc>
      </w:tr>
      <w:tr w:rsidR="00B942F0" w:rsidRPr="00B942F0" w:rsidTr="00B942F0">
        <w:tc>
          <w:tcPr>
            <w:tcW w:w="2244" w:type="dxa"/>
            <w:tcBorders>
              <w:bottom w:val="single" w:sz="4" w:space="0" w:color="auto"/>
            </w:tcBorders>
            <w:vAlign w:val="center"/>
          </w:tcPr>
          <w:p w:rsidR="00380278" w:rsidRPr="00B942F0" w:rsidRDefault="00863F16" w:rsidP="00B942F0">
            <w:pPr>
              <w:widowControl w:val="0"/>
              <w:autoSpaceDE w:val="0"/>
              <w:autoSpaceDN w:val="0"/>
              <w:adjustRightInd w:val="0"/>
              <w:spacing w:after="240"/>
              <w:ind w:right="-30"/>
              <w:jc w:val="center"/>
              <w:rPr>
                <w:rFonts w:ascii="Ecofont_Spranq_eco_Sans" w:hAnsi="Ecofont_Spranq_eco_Sans"/>
                <w:i/>
                <w:iCs/>
                <w:sz w:val="20"/>
                <w:szCs w:val="20"/>
              </w:rPr>
            </w:pPr>
            <w:r w:rsidRPr="00B942F0">
              <w:rPr>
                <w:rFonts w:ascii="Ecofont_Spranq_eco_Sans" w:hAnsi="Ecofont_Spranq_eco_Sans"/>
                <w:i/>
                <w:iCs/>
                <w:sz w:val="20"/>
                <w:szCs w:val="20"/>
              </w:rPr>
              <w:lastRenderedPageBreak/>
              <w:t>03</w:t>
            </w:r>
          </w:p>
        </w:tc>
        <w:tc>
          <w:tcPr>
            <w:tcW w:w="2244" w:type="dxa"/>
          </w:tcPr>
          <w:p w:rsidR="00380278" w:rsidRPr="00B942F0" w:rsidRDefault="00675573" w:rsidP="00B47ADB">
            <w:pPr>
              <w:widowControl w:val="0"/>
              <w:autoSpaceDE w:val="0"/>
              <w:autoSpaceDN w:val="0"/>
              <w:adjustRightInd w:val="0"/>
              <w:spacing w:after="240"/>
              <w:ind w:right="-30"/>
              <w:jc w:val="center"/>
              <w:rPr>
                <w:rFonts w:ascii="Ecofont_Spranq_eco_Sans" w:hAnsi="Ecofont_Spranq_eco_Sans"/>
                <w:i/>
                <w:iCs/>
                <w:sz w:val="20"/>
                <w:szCs w:val="20"/>
              </w:rPr>
            </w:pPr>
            <w:r w:rsidRPr="00B942F0">
              <w:rPr>
                <w:sz w:val="20"/>
                <w:szCs w:val="20"/>
              </w:rPr>
              <w:t>MEX - 9 Batalhão de Engenharia de Combate de Aquidauana/MS</w:t>
            </w:r>
          </w:p>
        </w:tc>
        <w:tc>
          <w:tcPr>
            <w:tcW w:w="2245" w:type="dxa"/>
            <w:vAlign w:val="center"/>
          </w:tcPr>
          <w:p w:rsidR="00380278" w:rsidRPr="00B942F0" w:rsidRDefault="00675573" w:rsidP="00B942F0">
            <w:pPr>
              <w:widowControl w:val="0"/>
              <w:autoSpaceDE w:val="0"/>
              <w:autoSpaceDN w:val="0"/>
              <w:adjustRightInd w:val="0"/>
              <w:spacing w:after="240"/>
              <w:ind w:right="-30"/>
              <w:jc w:val="center"/>
              <w:rPr>
                <w:rFonts w:ascii="Ecofont_Spranq_eco_Sans" w:hAnsi="Ecofont_Spranq_eco_Sans"/>
                <w:i/>
                <w:iCs/>
                <w:sz w:val="20"/>
                <w:szCs w:val="20"/>
              </w:rPr>
            </w:pPr>
            <w:proofErr w:type="gramStart"/>
            <w:r w:rsidRPr="00B942F0">
              <w:rPr>
                <w:rFonts w:ascii="Ecofont_Spranq_eco_Sans" w:hAnsi="Ecofont_Spranq_eco_Sans"/>
                <w:i/>
                <w:iCs/>
                <w:sz w:val="20"/>
                <w:szCs w:val="20"/>
              </w:rPr>
              <w:t>unidade</w:t>
            </w:r>
            <w:proofErr w:type="gramEnd"/>
          </w:p>
        </w:tc>
        <w:tc>
          <w:tcPr>
            <w:tcW w:w="2245" w:type="dxa"/>
            <w:vAlign w:val="center"/>
          </w:tcPr>
          <w:p w:rsidR="00380278" w:rsidRPr="00B942F0" w:rsidRDefault="00675573" w:rsidP="00B942F0">
            <w:pPr>
              <w:widowControl w:val="0"/>
              <w:autoSpaceDE w:val="0"/>
              <w:autoSpaceDN w:val="0"/>
              <w:adjustRightInd w:val="0"/>
              <w:spacing w:after="240"/>
              <w:ind w:right="-30"/>
              <w:jc w:val="center"/>
              <w:rPr>
                <w:rFonts w:ascii="Ecofont_Spranq_eco_Sans" w:hAnsi="Ecofont_Spranq_eco_Sans"/>
                <w:i/>
                <w:iCs/>
                <w:sz w:val="20"/>
                <w:szCs w:val="20"/>
              </w:rPr>
            </w:pPr>
            <w:r w:rsidRPr="00B942F0">
              <w:rPr>
                <w:rFonts w:ascii="Ecofont_Spranq_eco_Sans" w:hAnsi="Ecofont_Spranq_eco_Sans"/>
                <w:i/>
                <w:iCs/>
                <w:sz w:val="20"/>
                <w:szCs w:val="20"/>
              </w:rPr>
              <w:t>150</w:t>
            </w:r>
          </w:p>
        </w:tc>
      </w:tr>
      <w:tr w:rsidR="00B942F0" w:rsidRPr="00B942F0" w:rsidTr="00B942F0">
        <w:tc>
          <w:tcPr>
            <w:tcW w:w="2244" w:type="dxa"/>
            <w:tcBorders>
              <w:bottom w:val="nil"/>
            </w:tcBorders>
          </w:tcPr>
          <w:p w:rsidR="00863F16" w:rsidRPr="00B942F0" w:rsidRDefault="00863F16" w:rsidP="00B47ADB">
            <w:pPr>
              <w:widowControl w:val="0"/>
              <w:autoSpaceDE w:val="0"/>
              <w:autoSpaceDN w:val="0"/>
              <w:adjustRightInd w:val="0"/>
              <w:spacing w:after="240"/>
              <w:ind w:right="-30"/>
              <w:jc w:val="center"/>
              <w:rPr>
                <w:rFonts w:ascii="Ecofont_Spranq_eco_Sans" w:hAnsi="Ecofont_Spranq_eco_Sans"/>
                <w:i/>
                <w:iCs/>
                <w:sz w:val="20"/>
                <w:szCs w:val="20"/>
              </w:rPr>
            </w:pPr>
          </w:p>
        </w:tc>
        <w:tc>
          <w:tcPr>
            <w:tcW w:w="2244" w:type="dxa"/>
          </w:tcPr>
          <w:p w:rsidR="00863F16" w:rsidRPr="00B942F0" w:rsidRDefault="00675573" w:rsidP="00B47ADB">
            <w:pPr>
              <w:widowControl w:val="0"/>
              <w:autoSpaceDE w:val="0"/>
              <w:autoSpaceDN w:val="0"/>
              <w:adjustRightInd w:val="0"/>
              <w:spacing w:after="240"/>
              <w:ind w:right="-30"/>
              <w:jc w:val="center"/>
              <w:rPr>
                <w:rFonts w:ascii="Ecofont_Spranq_eco_Sans" w:hAnsi="Ecofont_Spranq_eco_Sans"/>
                <w:i/>
                <w:iCs/>
                <w:sz w:val="20"/>
                <w:szCs w:val="20"/>
              </w:rPr>
            </w:pPr>
            <w:r w:rsidRPr="00B942F0">
              <w:rPr>
                <w:sz w:val="20"/>
                <w:szCs w:val="20"/>
              </w:rPr>
              <w:t>MEX - 9 Batalhão de Engenharia de Combate de Aquidauana/MS</w:t>
            </w:r>
          </w:p>
        </w:tc>
        <w:tc>
          <w:tcPr>
            <w:tcW w:w="2245" w:type="dxa"/>
            <w:vAlign w:val="center"/>
          </w:tcPr>
          <w:p w:rsidR="00863F16" w:rsidRPr="00B942F0" w:rsidRDefault="00675573" w:rsidP="00B942F0">
            <w:pPr>
              <w:widowControl w:val="0"/>
              <w:autoSpaceDE w:val="0"/>
              <w:autoSpaceDN w:val="0"/>
              <w:adjustRightInd w:val="0"/>
              <w:spacing w:after="240"/>
              <w:ind w:right="-30"/>
              <w:jc w:val="center"/>
              <w:rPr>
                <w:rFonts w:ascii="Ecofont_Spranq_eco_Sans" w:hAnsi="Ecofont_Spranq_eco_Sans"/>
                <w:i/>
                <w:iCs/>
                <w:sz w:val="20"/>
                <w:szCs w:val="20"/>
              </w:rPr>
            </w:pPr>
            <w:proofErr w:type="gramStart"/>
            <w:r w:rsidRPr="00B942F0">
              <w:rPr>
                <w:rFonts w:ascii="Ecofont_Spranq_eco_Sans" w:hAnsi="Ecofont_Spranq_eco_Sans"/>
                <w:i/>
                <w:iCs/>
                <w:sz w:val="20"/>
                <w:szCs w:val="20"/>
              </w:rPr>
              <w:t>unidade</w:t>
            </w:r>
            <w:proofErr w:type="gramEnd"/>
          </w:p>
        </w:tc>
        <w:tc>
          <w:tcPr>
            <w:tcW w:w="2245" w:type="dxa"/>
            <w:vAlign w:val="center"/>
          </w:tcPr>
          <w:p w:rsidR="00863F16" w:rsidRPr="00B942F0" w:rsidRDefault="00675573" w:rsidP="00B942F0">
            <w:pPr>
              <w:widowControl w:val="0"/>
              <w:autoSpaceDE w:val="0"/>
              <w:autoSpaceDN w:val="0"/>
              <w:adjustRightInd w:val="0"/>
              <w:spacing w:after="240"/>
              <w:ind w:right="-30"/>
              <w:jc w:val="center"/>
              <w:rPr>
                <w:rFonts w:ascii="Ecofont_Spranq_eco_Sans" w:hAnsi="Ecofont_Spranq_eco_Sans"/>
                <w:i/>
                <w:iCs/>
                <w:sz w:val="20"/>
                <w:szCs w:val="20"/>
              </w:rPr>
            </w:pPr>
            <w:r w:rsidRPr="00B942F0">
              <w:rPr>
                <w:rFonts w:ascii="Ecofont_Spranq_eco_Sans" w:hAnsi="Ecofont_Spranq_eco_Sans"/>
                <w:i/>
                <w:iCs/>
                <w:sz w:val="20"/>
                <w:szCs w:val="20"/>
              </w:rPr>
              <w:t>15000</w:t>
            </w:r>
          </w:p>
        </w:tc>
      </w:tr>
      <w:tr w:rsidR="00B942F0" w:rsidRPr="00B942F0" w:rsidTr="00B942F0">
        <w:tc>
          <w:tcPr>
            <w:tcW w:w="2244" w:type="dxa"/>
            <w:tcBorders>
              <w:top w:val="nil"/>
              <w:bottom w:val="single" w:sz="4" w:space="0" w:color="auto"/>
            </w:tcBorders>
          </w:tcPr>
          <w:p w:rsidR="00675573" w:rsidRPr="00B942F0" w:rsidRDefault="00675573" w:rsidP="00B47ADB">
            <w:pPr>
              <w:widowControl w:val="0"/>
              <w:autoSpaceDE w:val="0"/>
              <w:autoSpaceDN w:val="0"/>
              <w:adjustRightInd w:val="0"/>
              <w:spacing w:after="240"/>
              <w:ind w:right="-30"/>
              <w:jc w:val="center"/>
              <w:rPr>
                <w:rFonts w:ascii="Ecofont_Spranq_eco_Sans" w:hAnsi="Ecofont_Spranq_eco_Sans"/>
                <w:i/>
                <w:iCs/>
                <w:sz w:val="20"/>
                <w:szCs w:val="20"/>
              </w:rPr>
            </w:pPr>
            <w:r w:rsidRPr="00B942F0">
              <w:rPr>
                <w:rFonts w:ascii="Ecofont_Spranq_eco_Sans" w:hAnsi="Ecofont_Spranq_eco_Sans"/>
                <w:i/>
                <w:iCs/>
                <w:sz w:val="20"/>
                <w:szCs w:val="20"/>
              </w:rPr>
              <w:t>04</w:t>
            </w:r>
          </w:p>
        </w:tc>
        <w:tc>
          <w:tcPr>
            <w:tcW w:w="2244" w:type="dxa"/>
          </w:tcPr>
          <w:p w:rsidR="00675573" w:rsidRPr="00B942F0" w:rsidRDefault="00675573" w:rsidP="00B47ADB">
            <w:pPr>
              <w:widowControl w:val="0"/>
              <w:autoSpaceDE w:val="0"/>
              <w:autoSpaceDN w:val="0"/>
              <w:adjustRightInd w:val="0"/>
              <w:spacing w:after="240"/>
              <w:ind w:right="-30"/>
              <w:jc w:val="center"/>
              <w:rPr>
                <w:rFonts w:ascii="Ecofont_Spranq_eco_Sans" w:hAnsi="Ecofont_Spranq_eco_Sans"/>
                <w:i/>
                <w:iCs/>
                <w:sz w:val="20"/>
                <w:szCs w:val="20"/>
              </w:rPr>
            </w:pPr>
            <w:r w:rsidRPr="00B942F0">
              <w:rPr>
                <w:sz w:val="20"/>
                <w:szCs w:val="20"/>
              </w:rPr>
              <w:t>Superintendência de Polícia Rodoviária Federal em Contagem/MG</w:t>
            </w:r>
          </w:p>
        </w:tc>
        <w:tc>
          <w:tcPr>
            <w:tcW w:w="2245" w:type="dxa"/>
            <w:vAlign w:val="center"/>
          </w:tcPr>
          <w:p w:rsidR="00675573" w:rsidRPr="00B942F0" w:rsidRDefault="00675573" w:rsidP="00B942F0">
            <w:pPr>
              <w:widowControl w:val="0"/>
              <w:autoSpaceDE w:val="0"/>
              <w:autoSpaceDN w:val="0"/>
              <w:adjustRightInd w:val="0"/>
              <w:spacing w:after="240"/>
              <w:ind w:right="-30"/>
              <w:jc w:val="center"/>
              <w:rPr>
                <w:rFonts w:ascii="Ecofont_Spranq_eco_Sans" w:hAnsi="Ecofont_Spranq_eco_Sans"/>
                <w:i/>
                <w:iCs/>
                <w:sz w:val="20"/>
                <w:szCs w:val="20"/>
              </w:rPr>
            </w:pPr>
            <w:proofErr w:type="gramStart"/>
            <w:r w:rsidRPr="00B942F0">
              <w:rPr>
                <w:rFonts w:ascii="Ecofont_Spranq_eco_Sans" w:hAnsi="Ecofont_Spranq_eco_Sans"/>
                <w:i/>
                <w:iCs/>
                <w:sz w:val="20"/>
                <w:szCs w:val="20"/>
              </w:rPr>
              <w:t>unidade</w:t>
            </w:r>
            <w:proofErr w:type="gramEnd"/>
          </w:p>
        </w:tc>
        <w:tc>
          <w:tcPr>
            <w:tcW w:w="2245" w:type="dxa"/>
            <w:vAlign w:val="center"/>
          </w:tcPr>
          <w:p w:rsidR="00675573" w:rsidRPr="00B942F0" w:rsidRDefault="00675573" w:rsidP="00B942F0">
            <w:pPr>
              <w:widowControl w:val="0"/>
              <w:autoSpaceDE w:val="0"/>
              <w:autoSpaceDN w:val="0"/>
              <w:adjustRightInd w:val="0"/>
              <w:spacing w:after="240"/>
              <w:ind w:right="-30"/>
              <w:jc w:val="center"/>
              <w:rPr>
                <w:rFonts w:ascii="Ecofont_Spranq_eco_Sans" w:hAnsi="Ecofont_Spranq_eco_Sans"/>
                <w:i/>
                <w:iCs/>
                <w:sz w:val="20"/>
                <w:szCs w:val="20"/>
              </w:rPr>
            </w:pPr>
            <w:r w:rsidRPr="00B942F0">
              <w:rPr>
                <w:rFonts w:ascii="Ecofont_Spranq_eco_Sans" w:hAnsi="Ecofont_Spranq_eco_Sans"/>
                <w:i/>
                <w:iCs/>
                <w:sz w:val="20"/>
                <w:szCs w:val="20"/>
              </w:rPr>
              <w:t>1220</w:t>
            </w:r>
          </w:p>
        </w:tc>
      </w:tr>
      <w:tr w:rsidR="00B942F0" w:rsidRPr="00B942F0" w:rsidTr="00B942F0">
        <w:tc>
          <w:tcPr>
            <w:tcW w:w="2244" w:type="dxa"/>
            <w:tcBorders>
              <w:bottom w:val="nil"/>
            </w:tcBorders>
          </w:tcPr>
          <w:p w:rsidR="00863F16" w:rsidRPr="00B942F0" w:rsidRDefault="00863F16" w:rsidP="00B47ADB">
            <w:pPr>
              <w:widowControl w:val="0"/>
              <w:autoSpaceDE w:val="0"/>
              <w:autoSpaceDN w:val="0"/>
              <w:adjustRightInd w:val="0"/>
              <w:spacing w:after="240"/>
              <w:ind w:right="-30"/>
              <w:jc w:val="center"/>
              <w:rPr>
                <w:rFonts w:ascii="Ecofont_Spranq_eco_Sans" w:hAnsi="Ecofont_Spranq_eco_Sans"/>
                <w:i/>
                <w:iCs/>
                <w:sz w:val="20"/>
                <w:szCs w:val="20"/>
              </w:rPr>
            </w:pPr>
          </w:p>
        </w:tc>
        <w:tc>
          <w:tcPr>
            <w:tcW w:w="2244" w:type="dxa"/>
          </w:tcPr>
          <w:p w:rsidR="00863F16" w:rsidRPr="00B942F0" w:rsidRDefault="00675573" w:rsidP="00B47ADB">
            <w:pPr>
              <w:widowControl w:val="0"/>
              <w:autoSpaceDE w:val="0"/>
              <w:autoSpaceDN w:val="0"/>
              <w:adjustRightInd w:val="0"/>
              <w:spacing w:after="240"/>
              <w:ind w:right="-30"/>
              <w:jc w:val="center"/>
              <w:rPr>
                <w:rFonts w:ascii="Ecofont_Spranq_eco_Sans" w:hAnsi="Ecofont_Spranq_eco_Sans"/>
                <w:i/>
                <w:iCs/>
                <w:sz w:val="20"/>
                <w:szCs w:val="20"/>
              </w:rPr>
            </w:pPr>
            <w:r w:rsidRPr="00B942F0">
              <w:rPr>
                <w:sz w:val="20"/>
                <w:szCs w:val="20"/>
              </w:rPr>
              <w:t>MEX - 9 Batalhão de Engenharia de Combate de Aquidauana/MS</w:t>
            </w:r>
          </w:p>
        </w:tc>
        <w:tc>
          <w:tcPr>
            <w:tcW w:w="2245" w:type="dxa"/>
            <w:vAlign w:val="center"/>
          </w:tcPr>
          <w:p w:rsidR="00863F16" w:rsidRPr="00B942F0" w:rsidRDefault="00675573" w:rsidP="00B942F0">
            <w:pPr>
              <w:widowControl w:val="0"/>
              <w:autoSpaceDE w:val="0"/>
              <w:autoSpaceDN w:val="0"/>
              <w:adjustRightInd w:val="0"/>
              <w:spacing w:after="240"/>
              <w:ind w:right="-30"/>
              <w:jc w:val="center"/>
              <w:rPr>
                <w:rFonts w:ascii="Ecofont_Spranq_eco_Sans" w:hAnsi="Ecofont_Spranq_eco_Sans"/>
                <w:i/>
                <w:iCs/>
                <w:sz w:val="20"/>
                <w:szCs w:val="20"/>
              </w:rPr>
            </w:pPr>
            <w:proofErr w:type="gramStart"/>
            <w:r w:rsidRPr="00B942F0">
              <w:rPr>
                <w:rFonts w:ascii="Ecofont_Spranq_eco_Sans" w:hAnsi="Ecofont_Spranq_eco_Sans"/>
                <w:i/>
                <w:iCs/>
                <w:sz w:val="20"/>
                <w:szCs w:val="20"/>
              </w:rPr>
              <w:t>unidade</w:t>
            </w:r>
            <w:proofErr w:type="gramEnd"/>
          </w:p>
        </w:tc>
        <w:tc>
          <w:tcPr>
            <w:tcW w:w="2245" w:type="dxa"/>
            <w:vAlign w:val="center"/>
          </w:tcPr>
          <w:p w:rsidR="00863F16" w:rsidRPr="00B942F0" w:rsidRDefault="00675573" w:rsidP="00B942F0">
            <w:pPr>
              <w:widowControl w:val="0"/>
              <w:autoSpaceDE w:val="0"/>
              <w:autoSpaceDN w:val="0"/>
              <w:adjustRightInd w:val="0"/>
              <w:spacing w:after="240"/>
              <w:ind w:right="-30"/>
              <w:jc w:val="center"/>
              <w:rPr>
                <w:rFonts w:ascii="Ecofont_Spranq_eco_Sans" w:hAnsi="Ecofont_Spranq_eco_Sans"/>
                <w:i/>
                <w:iCs/>
                <w:sz w:val="20"/>
                <w:szCs w:val="20"/>
              </w:rPr>
            </w:pPr>
            <w:r w:rsidRPr="00B942F0">
              <w:rPr>
                <w:rFonts w:ascii="Ecofont_Spranq_eco_Sans" w:hAnsi="Ecofont_Spranq_eco_Sans"/>
                <w:i/>
                <w:iCs/>
                <w:sz w:val="20"/>
                <w:szCs w:val="20"/>
              </w:rPr>
              <w:t>800</w:t>
            </w:r>
          </w:p>
        </w:tc>
      </w:tr>
      <w:tr w:rsidR="00B942F0" w:rsidRPr="00B942F0" w:rsidTr="00B942F0">
        <w:tc>
          <w:tcPr>
            <w:tcW w:w="2244" w:type="dxa"/>
            <w:tcBorders>
              <w:top w:val="nil"/>
            </w:tcBorders>
          </w:tcPr>
          <w:p w:rsidR="00675573" w:rsidRPr="00B942F0" w:rsidRDefault="00675573" w:rsidP="00B47ADB">
            <w:pPr>
              <w:widowControl w:val="0"/>
              <w:autoSpaceDE w:val="0"/>
              <w:autoSpaceDN w:val="0"/>
              <w:adjustRightInd w:val="0"/>
              <w:spacing w:after="240"/>
              <w:ind w:right="-30"/>
              <w:jc w:val="center"/>
              <w:rPr>
                <w:rFonts w:ascii="Ecofont_Spranq_eco_Sans" w:hAnsi="Ecofont_Spranq_eco_Sans"/>
                <w:i/>
                <w:iCs/>
                <w:sz w:val="20"/>
                <w:szCs w:val="20"/>
              </w:rPr>
            </w:pPr>
            <w:r w:rsidRPr="00B942F0">
              <w:rPr>
                <w:rFonts w:ascii="Ecofont_Spranq_eco_Sans" w:hAnsi="Ecofont_Spranq_eco_Sans"/>
                <w:i/>
                <w:iCs/>
                <w:sz w:val="20"/>
                <w:szCs w:val="20"/>
              </w:rPr>
              <w:t>05</w:t>
            </w:r>
          </w:p>
        </w:tc>
        <w:tc>
          <w:tcPr>
            <w:tcW w:w="2244" w:type="dxa"/>
          </w:tcPr>
          <w:p w:rsidR="00675573" w:rsidRPr="00B942F0" w:rsidRDefault="00675573" w:rsidP="00B47ADB">
            <w:pPr>
              <w:widowControl w:val="0"/>
              <w:autoSpaceDE w:val="0"/>
              <w:autoSpaceDN w:val="0"/>
              <w:adjustRightInd w:val="0"/>
              <w:spacing w:after="240"/>
              <w:ind w:right="-30"/>
              <w:jc w:val="center"/>
              <w:rPr>
                <w:rFonts w:ascii="Ecofont_Spranq_eco_Sans" w:hAnsi="Ecofont_Spranq_eco_Sans"/>
                <w:i/>
                <w:iCs/>
                <w:sz w:val="20"/>
                <w:szCs w:val="20"/>
              </w:rPr>
            </w:pPr>
            <w:r w:rsidRPr="00B942F0">
              <w:rPr>
                <w:sz w:val="20"/>
                <w:szCs w:val="20"/>
              </w:rPr>
              <w:t>Superintendência de Polícia Rodoviária Federal em Contagem/MG</w:t>
            </w:r>
          </w:p>
        </w:tc>
        <w:tc>
          <w:tcPr>
            <w:tcW w:w="2245" w:type="dxa"/>
            <w:vAlign w:val="center"/>
          </w:tcPr>
          <w:p w:rsidR="00675573" w:rsidRPr="00B942F0" w:rsidRDefault="00675573" w:rsidP="00B942F0">
            <w:pPr>
              <w:widowControl w:val="0"/>
              <w:autoSpaceDE w:val="0"/>
              <w:autoSpaceDN w:val="0"/>
              <w:adjustRightInd w:val="0"/>
              <w:spacing w:after="240"/>
              <w:ind w:right="-30"/>
              <w:jc w:val="center"/>
              <w:rPr>
                <w:rFonts w:ascii="Ecofont_Spranq_eco_Sans" w:hAnsi="Ecofont_Spranq_eco_Sans"/>
                <w:i/>
                <w:iCs/>
                <w:sz w:val="20"/>
                <w:szCs w:val="20"/>
              </w:rPr>
            </w:pPr>
            <w:proofErr w:type="gramStart"/>
            <w:r w:rsidRPr="00B942F0">
              <w:rPr>
                <w:rFonts w:ascii="Ecofont_Spranq_eco_Sans" w:hAnsi="Ecofont_Spranq_eco_Sans"/>
                <w:i/>
                <w:iCs/>
                <w:sz w:val="20"/>
                <w:szCs w:val="20"/>
              </w:rPr>
              <w:t>unidade</w:t>
            </w:r>
            <w:proofErr w:type="gramEnd"/>
          </w:p>
        </w:tc>
        <w:tc>
          <w:tcPr>
            <w:tcW w:w="2245" w:type="dxa"/>
            <w:vAlign w:val="center"/>
          </w:tcPr>
          <w:p w:rsidR="00675573" w:rsidRPr="00B942F0" w:rsidRDefault="00675573" w:rsidP="00B942F0">
            <w:pPr>
              <w:widowControl w:val="0"/>
              <w:autoSpaceDE w:val="0"/>
              <w:autoSpaceDN w:val="0"/>
              <w:adjustRightInd w:val="0"/>
              <w:spacing w:after="240"/>
              <w:ind w:right="-30"/>
              <w:jc w:val="center"/>
              <w:rPr>
                <w:rFonts w:ascii="Ecofont_Spranq_eco_Sans" w:hAnsi="Ecofont_Spranq_eco_Sans"/>
                <w:i/>
                <w:iCs/>
                <w:sz w:val="20"/>
                <w:szCs w:val="20"/>
              </w:rPr>
            </w:pPr>
            <w:r w:rsidRPr="00B942F0">
              <w:rPr>
                <w:rFonts w:ascii="Ecofont_Spranq_eco_Sans" w:hAnsi="Ecofont_Spranq_eco_Sans"/>
                <w:i/>
                <w:iCs/>
                <w:sz w:val="20"/>
                <w:szCs w:val="20"/>
              </w:rPr>
              <w:t>10</w:t>
            </w:r>
          </w:p>
        </w:tc>
      </w:tr>
      <w:tr w:rsidR="00B942F0" w:rsidRPr="00B942F0" w:rsidTr="00B942F0">
        <w:tc>
          <w:tcPr>
            <w:tcW w:w="2244" w:type="dxa"/>
            <w:vAlign w:val="center"/>
          </w:tcPr>
          <w:p w:rsidR="00863F16" w:rsidRPr="00B942F0" w:rsidRDefault="00863F16" w:rsidP="00B942F0">
            <w:pPr>
              <w:widowControl w:val="0"/>
              <w:autoSpaceDE w:val="0"/>
              <w:autoSpaceDN w:val="0"/>
              <w:adjustRightInd w:val="0"/>
              <w:spacing w:after="240"/>
              <w:ind w:right="-30"/>
              <w:jc w:val="center"/>
              <w:rPr>
                <w:rFonts w:ascii="Ecofont_Spranq_eco_Sans" w:hAnsi="Ecofont_Spranq_eco_Sans"/>
                <w:i/>
                <w:iCs/>
                <w:sz w:val="20"/>
                <w:szCs w:val="20"/>
              </w:rPr>
            </w:pPr>
            <w:r w:rsidRPr="00B942F0">
              <w:rPr>
                <w:rFonts w:ascii="Ecofont_Spranq_eco_Sans" w:hAnsi="Ecofont_Spranq_eco_Sans"/>
                <w:i/>
                <w:iCs/>
                <w:sz w:val="20"/>
                <w:szCs w:val="20"/>
              </w:rPr>
              <w:t>06</w:t>
            </w:r>
          </w:p>
        </w:tc>
        <w:tc>
          <w:tcPr>
            <w:tcW w:w="2244" w:type="dxa"/>
          </w:tcPr>
          <w:p w:rsidR="00863F16" w:rsidRPr="00B942F0" w:rsidRDefault="00675573" w:rsidP="00B47ADB">
            <w:pPr>
              <w:widowControl w:val="0"/>
              <w:autoSpaceDE w:val="0"/>
              <w:autoSpaceDN w:val="0"/>
              <w:adjustRightInd w:val="0"/>
              <w:spacing w:after="240"/>
              <w:ind w:right="-30"/>
              <w:jc w:val="center"/>
              <w:rPr>
                <w:rFonts w:ascii="Ecofont_Spranq_eco_Sans" w:hAnsi="Ecofont_Spranq_eco_Sans"/>
                <w:i/>
                <w:iCs/>
                <w:sz w:val="20"/>
                <w:szCs w:val="20"/>
              </w:rPr>
            </w:pPr>
            <w:r w:rsidRPr="00B942F0">
              <w:rPr>
                <w:sz w:val="20"/>
                <w:szCs w:val="20"/>
              </w:rPr>
              <w:t>MEX - 9 Batalhão de Engenharia de Combate de Aquidauana/MS</w:t>
            </w:r>
          </w:p>
        </w:tc>
        <w:tc>
          <w:tcPr>
            <w:tcW w:w="2245" w:type="dxa"/>
            <w:vAlign w:val="center"/>
          </w:tcPr>
          <w:p w:rsidR="00863F16" w:rsidRPr="00B942F0" w:rsidRDefault="00675573" w:rsidP="00B942F0">
            <w:pPr>
              <w:widowControl w:val="0"/>
              <w:autoSpaceDE w:val="0"/>
              <w:autoSpaceDN w:val="0"/>
              <w:adjustRightInd w:val="0"/>
              <w:spacing w:after="240"/>
              <w:ind w:right="-30"/>
              <w:jc w:val="center"/>
              <w:rPr>
                <w:rFonts w:ascii="Ecofont_Spranq_eco_Sans" w:hAnsi="Ecofont_Spranq_eco_Sans"/>
                <w:i/>
                <w:iCs/>
                <w:sz w:val="20"/>
                <w:szCs w:val="20"/>
              </w:rPr>
            </w:pPr>
            <w:proofErr w:type="gramStart"/>
            <w:r w:rsidRPr="00B942F0">
              <w:rPr>
                <w:rFonts w:ascii="Ecofont_Spranq_eco_Sans" w:hAnsi="Ecofont_Spranq_eco_Sans"/>
                <w:i/>
                <w:iCs/>
                <w:sz w:val="20"/>
                <w:szCs w:val="20"/>
              </w:rPr>
              <w:t>unidade</w:t>
            </w:r>
            <w:proofErr w:type="gramEnd"/>
          </w:p>
        </w:tc>
        <w:tc>
          <w:tcPr>
            <w:tcW w:w="2245" w:type="dxa"/>
            <w:vAlign w:val="center"/>
          </w:tcPr>
          <w:p w:rsidR="00863F16" w:rsidRPr="00B942F0" w:rsidRDefault="00675573" w:rsidP="00B942F0">
            <w:pPr>
              <w:widowControl w:val="0"/>
              <w:autoSpaceDE w:val="0"/>
              <w:autoSpaceDN w:val="0"/>
              <w:adjustRightInd w:val="0"/>
              <w:spacing w:after="240"/>
              <w:ind w:right="-30"/>
              <w:jc w:val="center"/>
              <w:rPr>
                <w:rFonts w:ascii="Ecofont_Spranq_eco_Sans" w:hAnsi="Ecofont_Spranq_eco_Sans"/>
                <w:i/>
                <w:iCs/>
                <w:sz w:val="20"/>
                <w:szCs w:val="20"/>
              </w:rPr>
            </w:pPr>
            <w:r w:rsidRPr="00B942F0">
              <w:rPr>
                <w:rFonts w:ascii="Ecofont_Spranq_eco_Sans" w:hAnsi="Ecofont_Spranq_eco_Sans"/>
                <w:i/>
                <w:iCs/>
                <w:sz w:val="20"/>
                <w:szCs w:val="20"/>
              </w:rPr>
              <w:t>100</w:t>
            </w:r>
          </w:p>
        </w:tc>
      </w:tr>
    </w:tbl>
    <w:p w:rsidR="00863F16" w:rsidRPr="00B942F0" w:rsidRDefault="00863F16" w:rsidP="00B47ADB">
      <w:pPr>
        <w:spacing w:after="240"/>
        <w:ind w:left="284"/>
        <w:jc w:val="both"/>
        <w:rPr>
          <w:rFonts w:ascii="Ecofont Vera Sans" w:hAnsi="Ecofont Vera Sans"/>
          <w:sz w:val="20"/>
          <w:szCs w:val="20"/>
        </w:rPr>
      </w:pPr>
    </w:p>
    <w:p w:rsidR="00B942F0" w:rsidRDefault="00380278" w:rsidP="00B47ADB">
      <w:pPr>
        <w:numPr>
          <w:ilvl w:val="1"/>
          <w:numId w:val="1"/>
        </w:numPr>
        <w:spacing w:after="240"/>
        <w:jc w:val="both"/>
        <w:rPr>
          <w:rFonts w:ascii="Ecofont Vera Sans" w:hAnsi="Ecofont Vera Sans"/>
          <w:sz w:val="20"/>
          <w:szCs w:val="20"/>
        </w:rPr>
      </w:pPr>
      <w:r w:rsidRPr="0072612C">
        <w:rPr>
          <w:rFonts w:ascii="Ecofont Vera Sans" w:hAnsi="Ecofont Vera Sans"/>
          <w:sz w:val="20"/>
          <w:szCs w:val="20"/>
        </w:rPr>
        <w:t xml:space="preserve"> </w:t>
      </w:r>
      <w:r w:rsidR="00B942F0">
        <w:rPr>
          <w:rFonts w:ascii="Ecofont Vera Sans" w:hAnsi="Ecofont Vera Sans"/>
          <w:sz w:val="20"/>
          <w:szCs w:val="20"/>
        </w:rPr>
        <w:t>Os itens referentes aos dos órgãos participantes f</w:t>
      </w:r>
      <w:bookmarkStart w:id="0" w:name="_GoBack"/>
      <w:bookmarkEnd w:id="0"/>
      <w:r w:rsidR="00B942F0">
        <w:rPr>
          <w:rFonts w:ascii="Ecofont Vera Sans" w:hAnsi="Ecofont Vera Sans"/>
          <w:sz w:val="20"/>
          <w:szCs w:val="20"/>
        </w:rPr>
        <w:t xml:space="preserve">ormaram grupos distintos (GRUPO </w:t>
      </w:r>
      <w:proofErr w:type="gramStart"/>
      <w:r w:rsidR="00B942F0">
        <w:rPr>
          <w:rFonts w:ascii="Ecofont Vera Sans" w:hAnsi="Ecofont Vera Sans"/>
          <w:sz w:val="20"/>
          <w:szCs w:val="20"/>
        </w:rPr>
        <w:t>2</w:t>
      </w:r>
      <w:proofErr w:type="gramEnd"/>
      <w:r w:rsidR="00B942F0">
        <w:rPr>
          <w:rFonts w:ascii="Ecofont Vera Sans" w:hAnsi="Ecofont Vera Sans"/>
          <w:sz w:val="20"/>
          <w:szCs w:val="20"/>
        </w:rPr>
        <w:t xml:space="preserve"> e GRUPO 3), com os itens correspondentes ao mesmo objeto, conforme especificado no edital.</w:t>
      </w:r>
    </w:p>
    <w:p w:rsidR="00380278" w:rsidRPr="0072612C" w:rsidRDefault="00B942F0" w:rsidP="00B47ADB">
      <w:pPr>
        <w:numPr>
          <w:ilvl w:val="1"/>
          <w:numId w:val="1"/>
        </w:numPr>
        <w:spacing w:after="240"/>
        <w:jc w:val="both"/>
        <w:rPr>
          <w:rFonts w:ascii="Ecofont Vera Sans" w:hAnsi="Ecofont Vera Sans"/>
          <w:sz w:val="20"/>
          <w:szCs w:val="20"/>
        </w:rPr>
      </w:pPr>
      <w:r>
        <w:rPr>
          <w:rFonts w:ascii="Ecofont Vera Sans" w:hAnsi="Ecofont Vera Sans"/>
          <w:sz w:val="20"/>
          <w:szCs w:val="20"/>
        </w:rPr>
        <w:t>São de competência</w:t>
      </w:r>
      <w:r w:rsidR="00380278" w:rsidRPr="0072612C">
        <w:rPr>
          <w:rFonts w:ascii="Ecofont Vera Sans" w:hAnsi="Ecofont Vera Sans"/>
          <w:sz w:val="20"/>
          <w:szCs w:val="20"/>
        </w:rPr>
        <w:t xml:space="preserve"> do órgão participante:</w:t>
      </w:r>
    </w:p>
    <w:p w:rsidR="00380278" w:rsidRPr="0072612C" w:rsidRDefault="00380278" w:rsidP="00B47ADB">
      <w:pPr>
        <w:spacing w:after="240"/>
        <w:ind w:left="284"/>
        <w:jc w:val="both"/>
        <w:rPr>
          <w:rFonts w:ascii="Ecofont Vera Sans" w:hAnsi="Ecofont Vera Sans"/>
          <w:sz w:val="20"/>
          <w:szCs w:val="20"/>
        </w:rPr>
      </w:pPr>
      <w:r w:rsidRPr="0072612C">
        <w:rPr>
          <w:rFonts w:ascii="Ecofont Vera Sans" w:hAnsi="Ecofont Vera Sans"/>
          <w:sz w:val="20"/>
          <w:szCs w:val="20"/>
        </w:rPr>
        <w:t>a) tomar conhecimento da ata de registro de preços, inclusive de eventuais alterações, para o correto cumprimento de suas disposições;</w:t>
      </w:r>
    </w:p>
    <w:p w:rsidR="00380278" w:rsidRPr="00E86239" w:rsidRDefault="00380278" w:rsidP="00B47ADB">
      <w:pPr>
        <w:spacing w:after="240"/>
        <w:ind w:left="284"/>
        <w:jc w:val="both"/>
        <w:rPr>
          <w:rFonts w:ascii="Ecofont_Spranq_eco_Sans" w:hAnsi="Ecofont_Spranq_eco_Sans"/>
          <w:sz w:val="20"/>
          <w:szCs w:val="20"/>
        </w:rPr>
      </w:pPr>
      <w:r w:rsidRPr="0072612C">
        <w:rPr>
          <w:rFonts w:ascii="Ecofont Vera Sans" w:hAnsi="Ecofont Vera Sans"/>
          <w:sz w:val="20"/>
          <w:szCs w:val="20"/>
        </w:rPr>
        <w:t xml:space="preserve">b) </w:t>
      </w:r>
      <w:r w:rsidRPr="0072612C">
        <w:rPr>
          <w:rFonts w:ascii="Ecofont_Spranq_eco_Sans" w:hAnsi="Ecofont_Spranq_eco_Sans" w:cs="Arial"/>
          <w:color w:val="000000"/>
          <w:sz w:val="20"/>
          <w:szCs w:val="20"/>
        </w:rPr>
        <w:t>aplicar, garantida a ampla defesa e o contraditório, as penalidades decorrentes do descumprimento do pactuado na ata de registro de preços ou do descumprimento das obrigações contratuais, em relação às suas próprias contratações, informando as ocorrências ao órgão gerenciador</w:t>
      </w:r>
      <w:proofErr w:type="gramStart"/>
      <w:r w:rsidRPr="0072612C">
        <w:rPr>
          <w:rFonts w:ascii="Ecofont_Spranq_eco_Sans" w:hAnsi="Ecofont_Spranq_eco_Sans" w:cs="Arial"/>
          <w:color w:val="000000"/>
          <w:sz w:val="20"/>
          <w:szCs w:val="20"/>
        </w:rPr>
        <w:t>”</w:t>
      </w:r>
      <w:proofErr w:type="gramEnd"/>
    </w:p>
    <w:p w:rsidR="00380278" w:rsidRPr="003048C8" w:rsidRDefault="00380278" w:rsidP="00B47ADB">
      <w:pPr>
        <w:numPr>
          <w:ilvl w:val="0"/>
          <w:numId w:val="1"/>
        </w:numPr>
        <w:spacing w:after="240"/>
        <w:jc w:val="both"/>
        <w:rPr>
          <w:rFonts w:ascii="Ecofont Vera Sans" w:hAnsi="Ecofont Vera Sans"/>
          <w:sz w:val="20"/>
          <w:szCs w:val="20"/>
          <w:highlight w:val="lightGray"/>
          <w:u w:val="single"/>
          <w:shd w:val="clear" w:color="auto" w:fill="B3B3B3"/>
        </w:rPr>
      </w:pPr>
      <w:r w:rsidRPr="003048C8">
        <w:rPr>
          <w:rFonts w:ascii="Ecofont Vera Sans" w:hAnsi="Ecofont Vera Sans"/>
          <w:sz w:val="20"/>
          <w:szCs w:val="20"/>
          <w:highlight w:val="lightGray"/>
          <w:u w:val="single"/>
          <w:shd w:val="clear" w:color="auto" w:fill="B3B3B3"/>
        </w:rPr>
        <w:t>DA ADESÃO À A</w:t>
      </w:r>
      <w:r w:rsidR="00B942F0">
        <w:rPr>
          <w:rFonts w:ascii="Ecofont Vera Sans" w:hAnsi="Ecofont Vera Sans"/>
          <w:sz w:val="20"/>
          <w:szCs w:val="20"/>
          <w:highlight w:val="lightGray"/>
          <w:u w:val="single"/>
          <w:shd w:val="clear" w:color="auto" w:fill="B3B3B3"/>
        </w:rPr>
        <w:t>TA POR ÓRGÃOS NÃO PARTICIPANTES</w:t>
      </w:r>
    </w:p>
    <w:p w:rsidR="00380278" w:rsidRPr="003048C8" w:rsidRDefault="00380278" w:rsidP="00B47ADB">
      <w:pPr>
        <w:numPr>
          <w:ilvl w:val="1"/>
          <w:numId w:val="1"/>
        </w:numPr>
        <w:spacing w:after="240"/>
        <w:jc w:val="both"/>
        <w:rPr>
          <w:rFonts w:ascii="Ecofont Vera Sans" w:hAnsi="Ecofont Vera Sans"/>
          <w:sz w:val="20"/>
          <w:szCs w:val="20"/>
        </w:rPr>
      </w:pPr>
      <w:r w:rsidRPr="003048C8">
        <w:rPr>
          <w:rFonts w:ascii="Ecofont Vera Sans" w:hAnsi="Ecofont Vera Sans"/>
          <w:sz w:val="20"/>
          <w:szCs w:val="20"/>
        </w:rPr>
        <w:t>Neste procedimento não será permitida a adesão à Ata por órgãos não participantes.</w:t>
      </w:r>
    </w:p>
    <w:p w:rsidR="00380278" w:rsidRPr="009F6B7F" w:rsidRDefault="00380278" w:rsidP="00B47ADB">
      <w:pPr>
        <w:numPr>
          <w:ilvl w:val="0"/>
          <w:numId w:val="35"/>
        </w:numPr>
        <w:spacing w:after="240"/>
        <w:jc w:val="both"/>
        <w:rPr>
          <w:rFonts w:ascii="Ecofont Vera Sans" w:hAnsi="Ecofont Vera Sans"/>
          <w:sz w:val="20"/>
          <w:szCs w:val="20"/>
          <w:highlight w:val="lightGray"/>
        </w:rPr>
      </w:pPr>
      <w:r w:rsidRPr="009F6B7F">
        <w:rPr>
          <w:rFonts w:ascii="Ecofont Vera Sans" w:hAnsi="Ecofont Vera Sans"/>
          <w:sz w:val="20"/>
          <w:szCs w:val="20"/>
          <w:highlight w:val="lightGray"/>
          <w:u w:val="single"/>
          <w:shd w:val="clear" w:color="auto" w:fill="B3B3B3"/>
        </w:rPr>
        <w:t>DA VIGÊNCIA DA ATA DE REGISTRO DE PREÇOS</w:t>
      </w:r>
    </w:p>
    <w:p w:rsidR="00380278" w:rsidRPr="0072612C" w:rsidRDefault="00380278" w:rsidP="00B47ADB">
      <w:pPr>
        <w:numPr>
          <w:ilvl w:val="1"/>
          <w:numId w:val="35"/>
        </w:numPr>
        <w:spacing w:after="240"/>
        <w:jc w:val="both"/>
        <w:rPr>
          <w:rFonts w:ascii="Ecofont Vera Sans" w:hAnsi="Ecofont Vera Sans"/>
          <w:sz w:val="20"/>
          <w:szCs w:val="20"/>
        </w:rPr>
      </w:pPr>
      <w:r w:rsidRPr="0072612C">
        <w:rPr>
          <w:rFonts w:ascii="Ecofont Vera Sans" w:hAnsi="Ecofont Vera Sans"/>
          <w:sz w:val="20"/>
          <w:szCs w:val="20"/>
        </w:rPr>
        <w:t xml:space="preserve">A Ata de Registro de Preços terá vigência de </w:t>
      </w:r>
      <w:r w:rsidR="0072612C" w:rsidRPr="003048C8">
        <w:rPr>
          <w:rFonts w:ascii="Ecofont Vera Sans" w:hAnsi="Ecofont Vera Sans"/>
          <w:sz w:val="20"/>
          <w:szCs w:val="20"/>
        </w:rPr>
        <w:t>12</w:t>
      </w:r>
      <w:r w:rsidRPr="003048C8">
        <w:rPr>
          <w:rFonts w:ascii="Ecofont Vera Sans" w:hAnsi="Ecofont Vera Sans"/>
          <w:b/>
          <w:sz w:val="20"/>
          <w:szCs w:val="20"/>
        </w:rPr>
        <w:t xml:space="preserve"> (</w:t>
      </w:r>
      <w:r w:rsidR="0072612C" w:rsidRPr="003048C8">
        <w:rPr>
          <w:rFonts w:ascii="Ecofont Vera Sans" w:hAnsi="Ecofont Vera Sans"/>
          <w:b/>
          <w:sz w:val="20"/>
          <w:szCs w:val="20"/>
        </w:rPr>
        <w:t>doze</w:t>
      </w:r>
      <w:r w:rsidRPr="003048C8">
        <w:rPr>
          <w:rFonts w:ascii="Ecofont Vera Sans" w:hAnsi="Ecofont Vera Sans"/>
          <w:b/>
          <w:sz w:val="20"/>
          <w:szCs w:val="20"/>
        </w:rPr>
        <w:t>) meses</w:t>
      </w:r>
      <w:r w:rsidRPr="003048C8">
        <w:rPr>
          <w:rFonts w:ascii="Ecofont Vera Sans" w:hAnsi="Ecofont Vera Sans"/>
          <w:sz w:val="20"/>
          <w:szCs w:val="20"/>
        </w:rPr>
        <w:t>,</w:t>
      </w:r>
      <w:r w:rsidRPr="0072612C">
        <w:rPr>
          <w:rFonts w:ascii="Ecofont Vera Sans" w:hAnsi="Ecofont Vera Sans"/>
          <w:sz w:val="20"/>
          <w:szCs w:val="20"/>
        </w:rPr>
        <w:t xml:space="preserve"> a contar da data de sua assinatura, não podendo ultrapassar o prazo máximo de 12 (doze) meses, incluídas eventuais prorrogações, nos termos do que dispõe o inciso III do § 3º do artigo 15 da Lei nº 8.666/93.</w:t>
      </w:r>
    </w:p>
    <w:p w:rsidR="00380278" w:rsidRPr="0072612C" w:rsidRDefault="00380278" w:rsidP="00B47ADB">
      <w:pPr>
        <w:numPr>
          <w:ilvl w:val="0"/>
          <w:numId w:val="35"/>
        </w:numPr>
        <w:spacing w:after="240"/>
        <w:jc w:val="both"/>
        <w:rPr>
          <w:rFonts w:ascii="Ecofont Vera Sans" w:hAnsi="Ecofont Vera Sans"/>
          <w:sz w:val="20"/>
          <w:szCs w:val="20"/>
        </w:rPr>
      </w:pPr>
      <w:r w:rsidRPr="0072612C">
        <w:rPr>
          <w:rFonts w:ascii="Ecofont Vera Sans" w:hAnsi="Ecofont Vera Sans"/>
          <w:sz w:val="20"/>
          <w:szCs w:val="20"/>
          <w:u w:val="single"/>
          <w:shd w:val="clear" w:color="auto" w:fill="B3B3B3"/>
        </w:rPr>
        <w:t>DA ALTERAÇÃO DA ATA DE REGISTRO DE</w:t>
      </w:r>
      <w:proofErr w:type="gramStart"/>
      <w:r w:rsidRPr="0072612C">
        <w:rPr>
          <w:rFonts w:ascii="Ecofont Vera Sans" w:hAnsi="Ecofont Vera Sans"/>
          <w:sz w:val="20"/>
          <w:szCs w:val="20"/>
          <w:u w:val="single"/>
          <w:shd w:val="clear" w:color="auto" w:fill="B3B3B3"/>
        </w:rPr>
        <w:t xml:space="preserve">  </w:t>
      </w:r>
      <w:proofErr w:type="gramEnd"/>
      <w:r w:rsidRPr="0072612C">
        <w:rPr>
          <w:rFonts w:ascii="Ecofont Vera Sans" w:hAnsi="Ecofont Vera Sans"/>
          <w:sz w:val="20"/>
          <w:szCs w:val="20"/>
          <w:u w:val="single"/>
          <w:shd w:val="clear" w:color="auto" w:fill="B3B3B3"/>
        </w:rPr>
        <w:t>PREÇOS</w:t>
      </w:r>
    </w:p>
    <w:p w:rsidR="00380278" w:rsidRPr="0072612C" w:rsidRDefault="00380278" w:rsidP="00B47ADB">
      <w:pPr>
        <w:numPr>
          <w:ilvl w:val="1"/>
          <w:numId w:val="35"/>
        </w:numPr>
        <w:spacing w:after="240"/>
        <w:jc w:val="both"/>
        <w:rPr>
          <w:rFonts w:ascii="Ecofont Vera Sans" w:hAnsi="Ecofont Vera Sans"/>
          <w:sz w:val="20"/>
          <w:szCs w:val="20"/>
        </w:rPr>
      </w:pPr>
      <w:r w:rsidRPr="0072612C">
        <w:rPr>
          <w:rFonts w:ascii="Ecofont Vera Sans" w:hAnsi="Ecofont Vera Sans"/>
          <w:sz w:val="20"/>
          <w:szCs w:val="20"/>
        </w:rPr>
        <w:t>A alteração da Ata de Registro de Preços e o cancelamento do registro do fornecedor obedecerão à disciplina do Decreto n° 7.892 de 2013.</w:t>
      </w:r>
    </w:p>
    <w:p w:rsidR="00813C69" w:rsidRPr="0072612C" w:rsidRDefault="00813C69" w:rsidP="00B47ADB">
      <w:pPr>
        <w:pStyle w:val="PargrafodaLista"/>
        <w:numPr>
          <w:ilvl w:val="0"/>
          <w:numId w:val="1"/>
        </w:numPr>
        <w:spacing w:after="240"/>
        <w:jc w:val="both"/>
        <w:rPr>
          <w:rFonts w:ascii="Ecofont_Spranq_eco_Sans" w:hAnsi="Ecofont_Spranq_eco_Sans" w:cs="Arial"/>
          <w:vanish/>
          <w:sz w:val="20"/>
          <w:szCs w:val="20"/>
        </w:rPr>
      </w:pPr>
    </w:p>
    <w:p w:rsidR="00813C69" w:rsidRPr="0072612C" w:rsidRDefault="00813C69" w:rsidP="00B47ADB">
      <w:pPr>
        <w:pStyle w:val="PargrafodaLista"/>
        <w:numPr>
          <w:ilvl w:val="0"/>
          <w:numId w:val="1"/>
        </w:numPr>
        <w:spacing w:after="240"/>
        <w:jc w:val="both"/>
        <w:rPr>
          <w:rFonts w:ascii="Ecofont_Spranq_eco_Sans" w:hAnsi="Ecofont_Spranq_eco_Sans" w:cs="Arial"/>
          <w:vanish/>
          <w:sz w:val="20"/>
          <w:szCs w:val="20"/>
        </w:rPr>
      </w:pPr>
    </w:p>
    <w:p w:rsidR="00813C69" w:rsidRPr="0072612C" w:rsidRDefault="00813C69" w:rsidP="00B47ADB">
      <w:pPr>
        <w:pStyle w:val="PargrafodaLista"/>
        <w:numPr>
          <w:ilvl w:val="1"/>
          <w:numId w:val="1"/>
        </w:numPr>
        <w:spacing w:after="240"/>
        <w:jc w:val="both"/>
        <w:rPr>
          <w:rFonts w:ascii="Ecofont_Spranq_eco_Sans" w:hAnsi="Ecofont_Spranq_eco_Sans" w:cs="Arial"/>
          <w:vanish/>
          <w:sz w:val="20"/>
          <w:szCs w:val="20"/>
        </w:rPr>
      </w:pPr>
    </w:p>
    <w:p w:rsidR="00C30B46" w:rsidRPr="0072612C" w:rsidRDefault="00380278" w:rsidP="00B47ADB">
      <w:pPr>
        <w:numPr>
          <w:ilvl w:val="1"/>
          <w:numId w:val="1"/>
        </w:numPr>
        <w:spacing w:after="240"/>
        <w:jc w:val="both"/>
        <w:rPr>
          <w:rFonts w:ascii="Ecofont Vera Sans" w:hAnsi="Ecofont Vera Sans"/>
          <w:sz w:val="20"/>
          <w:szCs w:val="20"/>
        </w:rPr>
      </w:pPr>
      <w:r w:rsidRPr="0072612C">
        <w:rPr>
          <w:rFonts w:ascii="Ecofont_Spranq_eco_Sans" w:hAnsi="Ecofont_Spranq_eco_Sans" w:cs="Arial"/>
          <w:sz w:val="20"/>
          <w:szCs w:val="20"/>
        </w:rPr>
        <w:t xml:space="preserve">É vedado efetuar acréscimos nos quantitativos fixados pela ata de registro de preços, inclusive o acréscimo de que trata o </w:t>
      </w:r>
      <w:hyperlink r:id="rId8" w:anchor="art65§1" w:history="1">
        <w:r w:rsidRPr="0072612C">
          <w:rPr>
            <w:rStyle w:val="Hyperlink"/>
            <w:rFonts w:ascii="Ecofont_Spranq_eco_Sans" w:hAnsi="Ecofont_Spranq_eco_Sans" w:cs="Arial"/>
            <w:sz w:val="20"/>
            <w:szCs w:val="20"/>
          </w:rPr>
          <w:t>§ 1</w:t>
        </w:r>
        <w:r w:rsidRPr="0072612C">
          <w:rPr>
            <w:rStyle w:val="Hyperlink"/>
            <w:rFonts w:ascii="Ecofont_Spranq_eco_Sans" w:hAnsi="Ecofont_Spranq_eco_Sans" w:cs="Arial"/>
            <w:strike/>
            <w:sz w:val="20"/>
            <w:szCs w:val="20"/>
          </w:rPr>
          <w:t>º</w:t>
        </w:r>
        <w:r w:rsidRPr="0072612C">
          <w:rPr>
            <w:rStyle w:val="Hyperlink"/>
            <w:rFonts w:ascii="Ecofont_Spranq_eco_Sans" w:hAnsi="Ecofont_Spranq_eco_Sans" w:cs="Arial"/>
            <w:sz w:val="20"/>
            <w:szCs w:val="20"/>
          </w:rPr>
          <w:t xml:space="preserve"> do art. 65 da Lei n</w:t>
        </w:r>
        <w:r w:rsidRPr="0072612C">
          <w:rPr>
            <w:rStyle w:val="Hyperlink"/>
            <w:rFonts w:ascii="Ecofont_Spranq_eco_Sans" w:hAnsi="Ecofont_Spranq_eco_Sans" w:cs="Arial"/>
            <w:strike/>
            <w:sz w:val="20"/>
            <w:szCs w:val="20"/>
          </w:rPr>
          <w:t>º</w:t>
        </w:r>
        <w:r w:rsidRPr="0072612C">
          <w:rPr>
            <w:rStyle w:val="Hyperlink"/>
            <w:rFonts w:ascii="Ecofont_Spranq_eco_Sans" w:hAnsi="Ecofont_Spranq_eco_Sans" w:cs="Arial"/>
            <w:sz w:val="20"/>
            <w:szCs w:val="20"/>
          </w:rPr>
          <w:t xml:space="preserve"> 8.666, de 1993</w:t>
        </w:r>
      </w:hyperlink>
      <w:r w:rsidRPr="0072612C">
        <w:rPr>
          <w:rFonts w:ascii="Arial" w:hAnsi="Arial" w:cs="Arial"/>
          <w:color w:val="000000"/>
          <w:sz w:val="20"/>
          <w:szCs w:val="20"/>
        </w:rPr>
        <w:t>.</w:t>
      </w:r>
    </w:p>
    <w:p w:rsidR="00C30B46" w:rsidRPr="00DD0828" w:rsidRDefault="00C30B46" w:rsidP="00B47ADB">
      <w:pPr>
        <w:numPr>
          <w:ilvl w:val="1"/>
          <w:numId w:val="1"/>
        </w:numPr>
        <w:spacing w:after="240"/>
        <w:jc w:val="both"/>
        <w:rPr>
          <w:rFonts w:ascii="Ecofont Vera Sans" w:hAnsi="Ecofont Vera Sans"/>
          <w:sz w:val="20"/>
          <w:szCs w:val="20"/>
        </w:rPr>
      </w:pPr>
      <w:r w:rsidRPr="00DD0828">
        <w:rPr>
          <w:rFonts w:ascii="Ecofont Vera Sans" w:hAnsi="Ecofont Vera Sans"/>
          <w:sz w:val="20"/>
          <w:szCs w:val="20"/>
        </w:rPr>
        <w:t>O preço registrado poderá ser revisto em decorrência de eventual redução daqueles praticados no mercado, ou de fato que eleve o custo dos serviços ou bens registrados, cabendo ao órgão gerenciador da Ata promover as necessárias negociações junto aos fornecedores.</w:t>
      </w:r>
    </w:p>
    <w:p w:rsidR="00C30B46" w:rsidRPr="00DD0828" w:rsidRDefault="00C30B46" w:rsidP="00B47ADB">
      <w:pPr>
        <w:numPr>
          <w:ilvl w:val="1"/>
          <w:numId w:val="1"/>
        </w:numPr>
        <w:spacing w:after="240"/>
        <w:jc w:val="both"/>
        <w:rPr>
          <w:rFonts w:ascii="Ecofont Vera Sans" w:hAnsi="Ecofont Vera Sans"/>
          <w:sz w:val="20"/>
          <w:szCs w:val="20"/>
        </w:rPr>
      </w:pPr>
      <w:r w:rsidRPr="00DD0828">
        <w:rPr>
          <w:rFonts w:ascii="Ecofont Vera Sans" w:hAnsi="Ecofont Vera Sans"/>
          <w:sz w:val="20"/>
          <w:szCs w:val="20"/>
        </w:rPr>
        <w:t>Quando o preço inicialmente registrado, por motivo superveniente, tornar-se superior ao preço praticado no mercado, o órgão gerenciador deverá:</w:t>
      </w:r>
    </w:p>
    <w:p w:rsidR="00C30B46" w:rsidRPr="00DD0828" w:rsidRDefault="00C30B46" w:rsidP="00B47ADB">
      <w:pPr>
        <w:numPr>
          <w:ilvl w:val="2"/>
          <w:numId w:val="1"/>
        </w:numPr>
        <w:spacing w:after="240"/>
        <w:jc w:val="both"/>
        <w:rPr>
          <w:rFonts w:ascii="Ecofont Vera Sans" w:hAnsi="Ecofont Vera Sans"/>
          <w:sz w:val="20"/>
          <w:szCs w:val="20"/>
        </w:rPr>
      </w:pPr>
      <w:r w:rsidRPr="00DD0828">
        <w:rPr>
          <w:rFonts w:ascii="Ecofont Vera Sans" w:hAnsi="Ecofont Vera Sans"/>
          <w:sz w:val="20"/>
          <w:szCs w:val="20"/>
        </w:rPr>
        <w:t>Convocar o fornecedor visando à negociação para redução de preços e sua adequação ao praticado pelo mercado;</w:t>
      </w:r>
    </w:p>
    <w:p w:rsidR="00C30B46" w:rsidRPr="00DD0828" w:rsidRDefault="00C30B46" w:rsidP="00B47ADB">
      <w:pPr>
        <w:numPr>
          <w:ilvl w:val="2"/>
          <w:numId w:val="1"/>
        </w:numPr>
        <w:spacing w:after="240"/>
        <w:jc w:val="both"/>
        <w:rPr>
          <w:rFonts w:ascii="Ecofont Vera Sans" w:hAnsi="Ecofont Vera Sans"/>
          <w:sz w:val="20"/>
          <w:szCs w:val="20"/>
        </w:rPr>
      </w:pPr>
      <w:r w:rsidRPr="00DD0828">
        <w:rPr>
          <w:rFonts w:ascii="Ecofont Vera Sans" w:hAnsi="Ecofont Vera Sans"/>
          <w:sz w:val="20"/>
          <w:szCs w:val="20"/>
        </w:rPr>
        <w:t>Frustrada a negociação, o fornecedor será liberado do compromisso assumido; e</w:t>
      </w:r>
    </w:p>
    <w:p w:rsidR="00C30B46" w:rsidRPr="00DD0828" w:rsidRDefault="00C30B46" w:rsidP="00B47ADB">
      <w:pPr>
        <w:numPr>
          <w:ilvl w:val="2"/>
          <w:numId w:val="1"/>
        </w:numPr>
        <w:spacing w:after="240"/>
        <w:jc w:val="both"/>
        <w:rPr>
          <w:rFonts w:ascii="Ecofont Vera Sans" w:hAnsi="Ecofont Vera Sans"/>
          <w:sz w:val="20"/>
          <w:szCs w:val="20"/>
        </w:rPr>
      </w:pPr>
      <w:r w:rsidRPr="00DD0828">
        <w:rPr>
          <w:rFonts w:ascii="Ecofont Vera Sans" w:hAnsi="Ecofont Vera Sans"/>
          <w:sz w:val="20"/>
          <w:szCs w:val="20"/>
        </w:rPr>
        <w:t>Convocar os demais fornecedores visando igual oportunidade de negociação.</w:t>
      </w:r>
    </w:p>
    <w:p w:rsidR="00C30B46" w:rsidRPr="00DD0828" w:rsidRDefault="00C30B46" w:rsidP="00B47ADB">
      <w:pPr>
        <w:numPr>
          <w:ilvl w:val="1"/>
          <w:numId w:val="1"/>
        </w:numPr>
        <w:spacing w:after="240"/>
        <w:jc w:val="both"/>
        <w:rPr>
          <w:rFonts w:ascii="Ecofont Vera Sans" w:hAnsi="Ecofont Vera Sans"/>
          <w:sz w:val="20"/>
          <w:szCs w:val="20"/>
        </w:rPr>
      </w:pPr>
      <w:r w:rsidRPr="00DD0828">
        <w:rPr>
          <w:rFonts w:ascii="Ecofont Vera Sans" w:hAnsi="Ecofont Vera Sans"/>
          <w:sz w:val="20"/>
          <w:szCs w:val="20"/>
        </w:rPr>
        <w:t>Quando o preço de mercado tornar-se superior aos preços registrados e o fornecedor, mediante requerimento devidamente comprovado, não puder cumprir o compromisso, o órgão gerenciador poderá:</w:t>
      </w:r>
    </w:p>
    <w:p w:rsidR="00C30B46" w:rsidRPr="00DD0828" w:rsidRDefault="00C30B46" w:rsidP="00B47ADB">
      <w:pPr>
        <w:numPr>
          <w:ilvl w:val="2"/>
          <w:numId w:val="1"/>
        </w:numPr>
        <w:spacing w:after="240"/>
        <w:jc w:val="both"/>
        <w:rPr>
          <w:rFonts w:ascii="Ecofont Vera Sans" w:hAnsi="Ecofont Vera Sans"/>
          <w:sz w:val="20"/>
          <w:szCs w:val="20"/>
        </w:rPr>
      </w:pPr>
      <w:r w:rsidRPr="00DD0828">
        <w:rPr>
          <w:rFonts w:ascii="Ecofont Vera Sans" w:hAnsi="Ecofont Vera Sans"/>
          <w:sz w:val="20"/>
          <w:szCs w:val="20"/>
        </w:rPr>
        <w:t>Liberar o fornecedor do compromisso assumido, sem aplicação da penalidade, confirmando a veracidade dos motivos e comprovantes apresentados, e se a comunicação ocorrer antes do pedido de fornecimento; e</w:t>
      </w:r>
    </w:p>
    <w:p w:rsidR="00C30B46" w:rsidRPr="00DD0828" w:rsidRDefault="00C30B46" w:rsidP="00B47ADB">
      <w:pPr>
        <w:numPr>
          <w:ilvl w:val="2"/>
          <w:numId w:val="1"/>
        </w:numPr>
        <w:spacing w:after="240"/>
        <w:jc w:val="both"/>
        <w:rPr>
          <w:rFonts w:ascii="Ecofont Vera Sans" w:hAnsi="Ecofont Vera Sans"/>
          <w:sz w:val="20"/>
          <w:szCs w:val="20"/>
        </w:rPr>
      </w:pPr>
      <w:r w:rsidRPr="00DD0828">
        <w:rPr>
          <w:rFonts w:ascii="Ecofont Vera Sans" w:hAnsi="Ecofont Vera Sans"/>
          <w:sz w:val="20"/>
          <w:szCs w:val="20"/>
        </w:rPr>
        <w:t>Convocar os demais fornecedores visando igual oportunidade de negociação.</w:t>
      </w:r>
    </w:p>
    <w:p w:rsidR="00C30B46" w:rsidRPr="00DD0828" w:rsidRDefault="00C30B46" w:rsidP="00B47ADB">
      <w:pPr>
        <w:numPr>
          <w:ilvl w:val="1"/>
          <w:numId w:val="1"/>
        </w:numPr>
        <w:spacing w:after="240"/>
        <w:jc w:val="both"/>
        <w:rPr>
          <w:rFonts w:ascii="Ecofont Vera Sans" w:hAnsi="Ecofont Vera Sans"/>
          <w:sz w:val="20"/>
          <w:szCs w:val="20"/>
        </w:rPr>
      </w:pPr>
      <w:r w:rsidRPr="00DD0828">
        <w:rPr>
          <w:rFonts w:ascii="Ecofont Vera Sans" w:hAnsi="Ecofont Vera Sans"/>
          <w:sz w:val="20"/>
          <w:szCs w:val="20"/>
        </w:rPr>
        <w:t>Não havendo êxito nas negociações, o órgão gerenciador deverá proceder à revogação da Ata de Registro de Preços, adotando as medidas cabíveis para obtenção da contratação mais vantajosa.</w:t>
      </w:r>
    </w:p>
    <w:p w:rsidR="00C30B46" w:rsidRPr="00DD0828" w:rsidRDefault="00C30B46" w:rsidP="00B47ADB">
      <w:pPr>
        <w:numPr>
          <w:ilvl w:val="1"/>
          <w:numId w:val="1"/>
        </w:numPr>
        <w:spacing w:after="240"/>
        <w:jc w:val="both"/>
        <w:rPr>
          <w:rFonts w:ascii="Ecofont Vera Sans" w:hAnsi="Ecofont Vera Sans"/>
          <w:sz w:val="20"/>
          <w:szCs w:val="20"/>
        </w:rPr>
      </w:pPr>
      <w:r w:rsidRPr="00DD0828">
        <w:rPr>
          <w:rFonts w:ascii="Ecofont Vera Sans" w:hAnsi="Ecofont Vera Sans"/>
          <w:sz w:val="20"/>
          <w:szCs w:val="20"/>
        </w:rPr>
        <w:t xml:space="preserve">Havendo qualquer alteração, o órgão gerenciador encaminhará cópia atualizada da Ata de Registro de Preços aos órgãos participantes, se houver. </w:t>
      </w:r>
    </w:p>
    <w:p w:rsidR="00C30B46" w:rsidRPr="00DD0828" w:rsidRDefault="00C30B46" w:rsidP="00B47ADB">
      <w:pPr>
        <w:numPr>
          <w:ilvl w:val="0"/>
          <w:numId w:val="1"/>
        </w:numPr>
        <w:spacing w:after="240"/>
        <w:jc w:val="both"/>
        <w:rPr>
          <w:rFonts w:ascii="Ecofont Vera Sans" w:hAnsi="Ecofont Vera Sans"/>
          <w:sz w:val="20"/>
          <w:szCs w:val="20"/>
          <w:highlight w:val="lightGray"/>
        </w:rPr>
      </w:pPr>
      <w:r w:rsidRPr="00DD0828">
        <w:rPr>
          <w:rFonts w:ascii="Ecofont Vera Sans" w:hAnsi="Ecofont Vera Sans"/>
          <w:sz w:val="20"/>
          <w:szCs w:val="20"/>
          <w:highlight w:val="lightGray"/>
          <w:u w:val="single"/>
          <w:shd w:val="clear" w:color="auto" w:fill="B3B3B3"/>
        </w:rPr>
        <w:t>DO CANCELAMENTO DO REGISTRO</w:t>
      </w:r>
    </w:p>
    <w:p w:rsidR="00C30B46" w:rsidRPr="00DD0828" w:rsidRDefault="00C30B46" w:rsidP="00B47ADB">
      <w:pPr>
        <w:numPr>
          <w:ilvl w:val="1"/>
          <w:numId w:val="1"/>
        </w:numPr>
        <w:spacing w:after="240"/>
        <w:jc w:val="both"/>
        <w:rPr>
          <w:rFonts w:ascii="Ecofont Vera Sans" w:hAnsi="Ecofont Vera Sans"/>
          <w:sz w:val="20"/>
          <w:szCs w:val="20"/>
        </w:rPr>
      </w:pPr>
      <w:r w:rsidRPr="00DD0828">
        <w:rPr>
          <w:rFonts w:ascii="Ecofont Vera Sans" w:hAnsi="Ecofont Vera Sans"/>
          <w:sz w:val="20"/>
          <w:szCs w:val="20"/>
        </w:rPr>
        <w:t>O fornecedor terá o seu registro cancelado, por intermédio de processo administrativo específico, assegurado o contraditório e a ampla defesa, quando:</w:t>
      </w:r>
    </w:p>
    <w:p w:rsidR="00C30B46" w:rsidRPr="00DD0828" w:rsidRDefault="00C30B46" w:rsidP="00B47ADB">
      <w:pPr>
        <w:numPr>
          <w:ilvl w:val="2"/>
          <w:numId w:val="1"/>
        </w:numPr>
        <w:spacing w:after="240"/>
        <w:jc w:val="both"/>
        <w:rPr>
          <w:rFonts w:ascii="Ecofont Vera Sans" w:hAnsi="Ecofont Vera Sans"/>
          <w:sz w:val="20"/>
          <w:szCs w:val="20"/>
        </w:rPr>
      </w:pPr>
      <w:r w:rsidRPr="00DD0828">
        <w:rPr>
          <w:rFonts w:ascii="Ecofont Vera Sans" w:hAnsi="Ecofont Vera Sans"/>
          <w:sz w:val="20"/>
          <w:szCs w:val="20"/>
        </w:rPr>
        <w:t>Não cumprir as condições da Ata de Registro de Preços;</w:t>
      </w:r>
    </w:p>
    <w:p w:rsidR="00C30B46" w:rsidRPr="00DD0828" w:rsidRDefault="00C30B46" w:rsidP="00B47ADB">
      <w:pPr>
        <w:numPr>
          <w:ilvl w:val="2"/>
          <w:numId w:val="1"/>
        </w:numPr>
        <w:spacing w:after="240"/>
        <w:jc w:val="both"/>
        <w:rPr>
          <w:rFonts w:ascii="Ecofont Vera Sans" w:hAnsi="Ecofont Vera Sans"/>
          <w:sz w:val="20"/>
          <w:szCs w:val="20"/>
        </w:rPr>
      </w:pPr>
      <w:r w:rsidRPr="00DD0828">
        <w:rPr>
          <w:rFonts w:ascii="Ecofont Vera Sans" w:hAnsi="Ecofont Vera Sans"/>
          <w:sz w:val="20"/>
          <w:szCs w:val="20"/>
        </w:rPr>
        <w:t>Não retirar a respectiva nota de empenho ou instrumento equivalente, ou não assinar o contrato, no prazo estabelecido pela Administração, sem justificativa aceitável;</w:t>
      </w:r>
    </w:p>
    <w:p w:rsidR="00C30B46" w:rsidRPr="00DD0828" w:rsidRDefault="00C30B46" w:rsidP="00B47ADB">
      <w:pPr>
        <w:numPr>
          <w:ilvl w:val="2"/>
          <w:numId w:val="1"/>
        </w:numPr>
        <w:spacing w:after="240"/>
        <w:jc w:val="both"/>
        <w:rPr>
          <w:rFonts w:ascii="Ecofont Vera Sans" w:hAnsi="Ecofont Vera Sans"/>
          <w:sz w:val="20"/>
          <w:szCs w:val="20"/>
        </w:rPr>
      </w:pPr>
      <w:r w:rsidRPr="00DD0828">
        <w:rPr>
          <w:rFonts w:ascii="Ecofont Vera Sans" w:hAnsi="Ecofont Vera Sans"/>
          <w:sz w:val="20"/>
          <w:szCs w:val="20"/>
        </w:rPr>
        <w:t>Não aceitar reduzir o preço registrado, na hipótese deste se tornar superior àqueles praticados no mercado;</w:t>
      </w:r>
    </w:p>
    <w:p w:rsidR="00617C31" w:rsidRPr="0072612C" w:rsidRDefault="00617C31" w:rsidP="00B47ADB">
      <w:pPr>
        <w:numPr>
          <w:ilvl w:val="2"/>
          <w:numId w:val="1"/>
        </w:numPr>
        <w:spacing w:after="240"/>
        <w:jc w:val="both"/>
        <w:rPr>
          <w:rFonts w:ascii="Ecofont Vera Sans" w:hAnsi="Ecofont Vera Sans"/>
          <w:sz w:val="20"/>
          <w:szCs w:val="20"/>
        </w:rPr>
      </w:pPr>
      <w:r w:rsidRPr="0072612C">
        <w:rPr>
          <w:rFonts w:ascii="Ecofont_Spranq_eco_Sans" w:hAnsi="Ecofont_Spranq_eco_Sans"/>
          <w:iCs/>
          <w:sz w:val="20"/>
          <w:szCs w:val="20"/>
        </w:rPr>
        <w:t>Sofrer sanção prevista nos incisos III ou IV do art. 87 da Lei nº 8.666 de 1993 ou no artigo 7º da Lei nº 10.520, de 2002;</w:t>
      </w:r>
    </w:p>
    <w:p w:rsidR="00617C31" w:rsidRPr="0072612C" w:rsidRDefault="00617C31" w:rsidP="00B47ADB">
      <w:pPr>
        <w:numPr>
          <w:ilvl w:val="2"/>
          <w:numId w:val="1"/>
        </w:numPr>
        <w:spacing w:after="240"/>
        <w:jc w:val="both"/>
        <w:rPr>
          <w:rFonts w:ascii="Ecofont Vera Sans" w:hAnsi="Ecofont Vera Sans"/>
          <w:sz w:val="20"/>
          <w:szCs w:val="20"/>
        </w:rPr>
      </w:pPr>
      <w:r w:rsidRPr="0072612C">
        <w:rPr>
          <w:rFonts w:ascii="Ecofont Vera Sans" w:hAnsi="Ecofont Vera Sans"/>
          <w:sz w:val="20"/>
          <w:szCs w:val="20"/>
        </w:rPr>
        <w:t>Não mantiver as condições de habilitação durante a vigência da Ata de Registro de Preços.</w:t>
      </w:r>
    </w:p>
    <w:p w:rsidR="00617C31" w:rsidRPr="0072612C" w:rsidRDefault="00617C31" w:rsidP="00B47ADB">
      <w:pPr>
        <w:numPr>
          <w:ilvl w:val="1"/>
          <w:numId w:val="1"/>
        </w:numPr>
        <w:spacing w:after="240"/>
        <w:jc w:val="both"/>
        <w:rPr>
          <w:rFonts w:ascii="Ecofont Vera Sans" w:hAnsi="Ecofont Vera Sans"/>
          <w:sz w:val="20"/>
          <w:szCs w:val="20"/>
        </w:rPr>
      </w:pPr>
      <w:r w:rsidRPr="0072612C">
        <w:rPr>
          <w:rFonts w:ascii="Ecofont_Spranq_eco_Sans" w:hAnsi="Ecofont_Spranq_eco_Sans"/>
          <w:iCs/>
          <w:sz w:val="20"/>
          <w:szCs w:val="20"/>
        </w:rPr>
        <w:t>Ocorrendo fato superveniente, decorrente de caso fortuito ou força maior que prejudique o seu cumprimento, devidamente comprovados e justificados, a Ata poderá ser cancelada:</w:t>
      </w:r>
    </w:p>
    <w:p w:rsidR="00617C31" w:rsidRPr="0072612C" w:rsidRDefault="00617C31" w:rsidP="00B47ADB">
      <w:pPr>
        <w:numPr>
          <w:ilvl w:val="2"/>
          <w:numId w:val="1"/>
        </w:numPr>
        <w:spacing w:after="240"/>
        <w:jc w:val="both"/>
        <w:rPr>
          <w:rFonts w:ascii="Ecofont Vera Sans" w:hAnsi="Ecofont Vera Sans"/>
          <w:sz w:val="20"/>
          <w:szCs w:val="20"/>
        </w:rPr>
      </w:pPr>
      <w:proofErr w:type="gramStart"/>
      <w:r w:rsidRPr="0072612C">
        <w:rPr>
          <w:rFonts w:ascii="Ecofont_Spranq_eco_Sans" w:hAnsi="Ecofont_Spranq_eco_Sans"/>
          <w:iCs/>
          <w:sz w:val="20"/>
          <w:szCs w:val="20"/>
        </w:rPr>
        <w:t>por</w:t>
      </w:r>
      <w:proofErr w:type="gramEnd"/>
      <w:r w:rsidRPr="0072612C">
        <w:rPr>
          <w:rFonts w:ascii="Ecofont_Spranq_eco_Sans" w:hAnsi="Ecofont_Spranq_eco_Sans"/>
          <w:iCs/>
          <w:sz w:val="20"/>
          <w:szCs w:val="20"/>
        </w:rPr>
        <w:t xml:space="preserve"> razão de interesse público; ou</w:t>
      </w:r>
    </w:p>
    <w:p w:rsidR="00C30B46" w:rsidRPr="0072612C" w:rsidRDefault="00617C31" w:rsidP="00B47ADB">
      <w:pPr>
        <w:numPr>
          <w:ilvl w:val="2"/>
          <w:numId w:val="1"/>
        </w:numPr>
        <w:spacing w:after="240"/>
        <w:jc w:val="both"/>
        <w:rPr>
          <w:rFonts w:ascii="Ecofont Vera Sans" w:hAnsi="Ecofont Vera Sans"/>
          <w:sz w:val="20"/>
          <w:szCs w:val="20"/>
        </w:rPr>
      </w:pPr>
      <w:proofErr w:type="gramStart"/>
      <w:r w:rsidRPr="0072612C">
        <w:rPr>
          <w:rFonts w:ascii="Ecofont_Spranq_eco_Sans" w:hAnsi="Ecofont_Spranq_eco_Sans"/>
          <w:iCs/>
          <w:sz w:val="20"/>
          <w:szCs w:val="20"/>
        </w:rPr>
        <w:t>a</w:t>
      </w:r>
      <w:proofErr w:type="gramEnd"/>
      <w:r w:rsidRPr="0072612C">
        <w:rPr>
          <w:rFonts w:ascii="Ecofont_Spranq_eco_Sans" w:hAnsi="Ecofont_Spranq_eco_Sans"/>
          <w:iCs/>
          <w:sz w:val="20"/>
          <w:szCs w:val="20"/>
        </w:rPr>
        <w:t xml:space="preserve"> pedido do fornecedor.</w:t>
      </w:r>
    </w:p>
    <w:p w:rsidR="00C30B46" w:rsidRPr="00DD0828" w:rsidRDefault="00C30B46" w:rsidP="00B47ADB">
      <w:pPr>
        <w:numPr>
          <w:ilvl w:val="1"/>
          <w:numId w:val="1"/>
        </w:numPr>
        <w:spacing w:after="240"/>
        <w:jc w:val="both"/>
        <w:rPr>
          <w:rFonts w:ascii="Ecofont Vera Sans" w:hAnsi="Ecofont Vera Sans"/>
          <w:sz w:val="20"/>
          <w:szCs w:val="20"/>
        </w:rPr>
      </w:pPr>
      <w:r w:rsidRPr="00DD0828">
        <w:rPr>
          <w:rFonts w:ascii="Ecofont Vera Sans" w:hAnsi="Ecofont Vera Sans"/>
          <w:sz w:val="20"/>
          <w:szCs w:val="20"/>
        </w:rPr>
        <w:lastRenderedPageBreak/>
        <w:t>Em qualquer das hipóteses acima, o órgão gerenciador comunicará o cancelamento do registro do fornecedor aos órgãos participantes, se houver.</w:t>
      </w:r>
    </w:p>
    <w:p w:rsidR="00C30B46" w:rsidRPr="00DD0828" w:rsidRDefault="00C30B46" w:rsidP="00B47ADB">
      <w:pPr>
        <w:numPr>
          <w:ilvl w:val="0"/>
          <w:numId w:val="1"/>
        </w:numPr>
        <w:spacing w:after="240"/>
        <w:jc w:val="both"/>
        <w:rPr>
          <w:rFonts w:ascii="Ecofont Vera Sans" w:hAnsi="Ecofont Vera Sans"/>
          <w:sz w:val="20"/>
          <w:szCs w:val="20"/>
          <w:highlight w:val="lightGray"/>
        </w:rPr>
      </w:pPr>
      <w:r w:rsidRPr="00DD0828">
        <w:rPr>
          <w:rFonts w:ascii="Ecofont Vera Sans" w:hAnsi="Ecofont Vera Sans"/>
          <w:sz w:val="20"/>
          <w:szCs w:val="20"/>
          <w:highlight w:val="lightGray"/>
          <w:u w:val="single"/>
          <w:shd w:val="clear" w:color="auto" w:fill="B3B3B3"/>
        </w:rPr>
        <w:t>DA CONTRATAÇÃO COM OS FORNECEDORES</w:t>
      </w:r>
    </w:p>
    <w:p w:rsidR="00617C31" w:rsidRPr="0072612C" w:rsidRDefault="00C30B46" w:rsidP="00B47ADB">
      <w:pPr>
        <w:numPr>
          <w:ilvl w:val="2"/>
          <w:numId w:val="1"/>
        </w:numPr>
        <w:spacing w:after="240"/>
        <w:jc w:val="both"/>
        <w:rPr>
          <w:rFonts w:ascii="Ecofont Vera Sans" w:hAnsi="Ecofont Vera Sans"/>
          <w:sz w:val="20"/>
          <w:szCs w:val="20"/>
        </w:rPr>
      </w:pPr>
      <w:r w:rsidRPr="00DD0828">
        <w:rPr>
          <w:rFonts w:ascii="Ecofont Vera Sans" w:hAnsi="Ecofont Vera Sans"/>
          <w:sz w:val="20"/>
          <w:szCs w:val="20"/>
        </w:rPr>
        <w:t xml:space="preserve">A contratação com o fornecedor registrado, de acordo com a necessidade do órgão, será formalizada por intermédio de instrumento contratual, obedecidos os requisitos </w:t>
      </w:r>
      <w:r w:rsidRPr="003048C8">
        <w:rPr>
          <w:rFonts w:ascii="Ecofont Vera Sans" w:hAnsi="Ecofont Vera Sans"/>
          <w:sz w:val="20"/>
          <w:szCs w:val="20"/>
        </w:rPr>
        <w:t xml:space="preserve">pertinentes </w:t>
      </w:r>
      <w:r w:rsidR="00617C31" w:rsidRPr="003048C8">
        <w:rPr>
          <w:rFonts w:ascii="Ecofont Vera Sans" w:hAnsi="Ecofont Vera Sans"/>
          <w:sz w:val="20"/>
          <w:szCs w:val="20"/>
        </w:rPr>
        <w:t xml:space="preserve">do </w:t>
      </w:r>
      <w:r w:rsidR="00617C31" w:rsidRPr="0072612C">
        <w:rPr>
          <w:rFonts w:ascii="Ecofont Vera Sans" w:hAnsi="Ecofont Vera Sans"/>
          <w:sz w:val="20"/>
          <w:szCs w:val="20"/>
        </w:rPr>
        <w:t>artigo 15, do Decreto nº 7.892, de 2013</w:t>
      </w:r>
    </w:p>
    <w:p w:rsidR="00617C31" w:rsidRPr="0072612C" w:rsidRDefault="00617C31" w:rsidP="00B47ADB">
      <w:pPr>
        <w:numPr>
          <w:ilvl w:val="2"/>
          <w:numId w:val="1"/>
        </w:numPr>
        <w:spacing w:after="240"/>
        <w:jc w:val="both"/>
        <w:rPr>
          <w:rFonts w:ascii="Ecofont Vera Sans" w:hAnsi="Ecofont Vera Sans"/>
          <w:sz w:val="20"/>
          <w:szCs w:val="20"/>
        </w:rPr>
      </w:pPr>
      <w:r w:rsidRPr="0072612C">
        <w:rPr>
          <w:rFonts w:ascii="Ecofont Vera Sans" w:hAnsi="Ecofont Vera Sans"/>
          <w:sz w:val="20"/>
          <w:szCs w:val="20"/>
        </w:rPr>
        <w:t>As condições de fornecimento constam do Termo de Referência anexo ao Edital e da Ata de Registro de Preços, e poderão ser detalhadas, em cada contratação específica, no respectivo pedido de contratação.</w:t>
      </w:r>
    </w:p>
    <w:p w:rsidR="00B014BE" w:rsidRPr="0072612C" w:rsidRDefault="00617C31" w:rsidP="00B47ADB">
      <w:pPr>
        <w:numPr>
          <w:ilvl w:val="1"/>
          <w:numId w:val="1"/>
        </w:numPr>
        <w:spacing w:after="240"/>
        <w:jc w:val="both"/>
        <w:rPr>
          <w:rFonts w:ascii="Ecofont Vera Sans" w:hAnsi="Ecofont Vera Sans"/>
          <w:sz w:val="20"/>
          <w:szCs w:val="20"/>
        </w:rPr>
      </w:pPr>
      <w:r w:rsidRPr="0072612C">
        <w:rPr>
          <w:rFonts w:ascii="Ecofont Vera Sans" w:hAnsi="Ecofont Vera Sans"/>
          <w:sz w:val="20"/>
          <w:szCs w:val="20"/>
        </w:rPr>
        <w:t>O órgão deverá assegurar-se de que o preço registrado na Ata permanece vantajoso, mediante realização de pesquisa de mercado prévia à contratação (artigo 9°, inciso XI, do Decreto n° 7.892, de 2013).</w:t>
      </w:r>
    </w:p>
    <w:p w:rsidR="00C30B46" w:rsidRDefault="00C30B46" w:rsidP="00B47ADB">
      <w:pPr>
        <w:numPr>
          <w:ilvl w:val="1"/>
          <w:numId w:val="1"/>
        </w:numPr>
        <w:spacing w:after="240"/>
        <w:jc w:val="both"/>
        <w:rPr>
          <w:rFonts w:ascii="Ecofont Vera Sans" w:hAnsi="Ecofont Vera Sans"/>
          <w:sz w:val="20"/>
          <w:szCs w:val="20"/>
        </w:rPr>
      </w:pPr>
      <w:r w:rsidRPr="00DD0828">
        <w:rPr>
          <w:rFonts w:ascii="Ecofont Vera Sans" w:hAnsi="Ecofont Vera Sans"/>
          <w:sz w:val="20"/>
          <w:szCs w:val="20"/>
        </w:rPr>
        <w:t xml:space="preserve">O órgão convocará a fornecedora com preço registrado em ata para, a cada contratação, no prazo de </w:t>
      </w:r>
      <w:r w:rsidR="0072612C">
        <w:rPr>
          <w:rFonts w:ascii="Ecofont Vera Sans" w:hAnsi="Ecofont Vera Sans"/>
          <w:sz w:val="20"/>
          <w:szCs w:val="20"/>
        </w:rPr>
        <w:t>05 (cinco) dias úteis</w:t>
      </w:r>
      <w:r w:rsidRPr="00DD0828">
        <w:rPr>
          <w:rFonts w:ascii="Ecofont Vera Sans" w:hAnsi="Ecofont Vera Sans"/>
          <w:sz w:val="20"/>
          <w:szCs w:val="20"/>
          <w:lang w:bidi="pt-BR"/>
        </w:rPr>
        <w:t xml:space="preserve">, </w:t>
      </w:r>
      <w:r w:rsidRPr="00DD0828">
        <w:rPr>
          <w:rFonts w:ascii="Ecofont Vera Sans" w:hAnsi="Ecofont Vera Sans"/>
          <w:sz w:val="20"/>
          <w:szCs w:val="20"/>
        </w:rPr>
        <w:t>assinar o Contrato,</w:t>
      </w:r>
      <w:r w:rsidRPr="00DD0828">
        <w:rPr>
          <w:rFonts w:ascii="Ecofont Vera Sans" w:hAnsi="Ecofont Vera Sans"/>
          <w:sz w:val="20"/>
          <w:szCs w:val="20"/>
          <w:lang w:bidi="pt-BR"/>
        </w:rPr>
        <w:t xml:space="preserve"> </w:t>
      </w:r>
      <w:proofErr w:type="gramStart"/>
      <w:r w:rsidRPr="00DD0828">
        <w:rPr>
          <w:rFonts w:ascii="Ecofont Vera Sans" w:hAnsi="Ecofont Vera Sans"/>
          <w:sz w:val="20"/>
          <w:szCs w:val="20"/>
          <w:lang w:bidi="pt-BR"/>
        </w:rPr>
        <w:t>sob pena</w:t>
      </w:r>
      <w:proofErr w:type="gramEnd"/>
      <w:r w:rsidRPr="00DD0828">
        <w:rPr>
          <w:rFonts w:ascii="Ecofont Vera Sans" w:hAnsi="Ecofont Vera Sans"/>
          <w:sz w:val="20"/>
          <w:szCs w:val="20"/>
          <w:lang w:bidi="pt-BR"/>
        </w:rPr>
        <w:t xml:space="preserve"> de decair do direito à contratação, sem prejuízo das sanções previstas no Edital e na Ata de Registro de Preços.</w:t>
      </w:r>
    </w:p>
    <w:p w:rsidR="00617C31" w:rsidRPr="005F0A8F" w:rsidRDefault="00617C31" w:rsidP="00B47ADB">
      <w:pPr>
        <w:numPr>
          <w:ilvl w:val="2"/>
          <w:numId w:val="1"/>
        </w:numPr>
        <w:spacing w:after="240"/>
        <w:jc w:val="both"/>
        <w:rPr>
          <w:rFonts w:ascii="Ecofont Vera Sans" w:hAnsi="Ecofont Vera Sans"/>
          <w:sz w:val="20"/>
          <w:szCs w:val="20"/>
          <w:lang w:bidi="pt-BR"/>
        </w:rPr>
      </w:pPr>
      <w:r w:rsidRPr="005F0A8F">
        <w:rPr>
          <w:rFonts w:ascii="Ecofont Vera Sans" w:hAnsi="Ecofont Vera Sans"/>
          <w:sz w:val="20"/>
          <w:szCs w:val="20"/>
          <w:lang w:bidi="pt-BR"/>
        </w:rPr>
        <w:t xml:space="preserve">Alternativamente à convocação para comparecer perante o órgão ou entidade para a assinatura do Termo de Contrato ou aceite/retirada do instrumento equivalente, a Administração poderá encaminhá-lo para assinatura ou aceite, mediante correspondência postal com aviso de recebimento (AR) ou meio eletrônico, para que seja assinado/retirado no prazo de </w:t>
      </w:r>
      <w:proofErr w:type="gramStart"/>
      <w:r w:rsidR="001213C6">
        <w:rPr>
          <w:rFonts w:ascii="Ecofont Vera Sans" w:hAnsi="Ecofont Vera Sans"/>
          <w:sz w:val="20"/>
          <w:szCs w:val="20"/>
          <w:lang w:bidi="pt-BR"/>
        </w:rPr>
        <w:t>3</w:t>
      </w:r>
      <w:proofErr w:type="gramEnd"/>
      <w:r w:rsidRPr="005F0A8F">
        <w:rPr>
          <w:rFonts w:ascii="Ecofont Vera Sans" w:hAnsi="Ecofont Vera Sans"/>
          <w:sz w:val="20"/>
          <w:szCs w:val="20"/>
          <w:lang w:bidi="pt-BR"/>
        </w:rPr>
        <w:t xml:space="preserve"> (</w:t>
      </w:r>
      <w:r w:rsidR="001213C6">
        <w:rPr>
          <w:rFonts w:ascii="Ecofont Vera Sans" w:hAnsi="Ecofont Vera Sans"/>
          <w:sz w:val="20"/>
          <w:szCs w:val="20"/>
          <w:lang w:bidi="pt-BR"/>
        </w:rPr>
        <w:t>três</w:t>
      </w:r>
      <w:r w:rsidRPr="005F0A8F">
        <w:rPr>
          <w:rFonts w:ascii="Ecofont Vera Sans" w:hAnsi="Ecofont Vera Sans"/>
          <w:sz w:val="20"/>
          <w:szCs w:val="20"/>
          <w:lang w:bidi="pt-BR"/>
        </w:rPr>
        <w:t>) dias, a contar da data de seu recebimento.</w:t>
      </w:r>
    </w:p>
    <w:p w:rsidR="00617C31" w:rsidRPr="005F0A8F" w:rsidRDefault="00617C31" w:rsidP="00B47ADB">
      <w:pPr>
        <w:numPr>
          <w:ilvl w:val="2"/>
          <w:numId w:val="1"/>
        </w:numPr>
        <w:spacing w:after="240"/>
        <w:jc w:val="both"/>
        <w:rPr>
          <w:rFonts w:ascii="Ecofont Vera Sans" w:hAnsi="Ecofont Vera Sans"/>
          <w:sz w:val="20"/>
          <w:szCs w:val="20"/>
        </w:rPr>
      </w:pPr>
      <w:r w:rsidRPr="005F0A8F">
        <w:rPr>
          <w:rFonts w:ascii="Ecofont Vera Sans" w:hAnsi="Ecofont Vera Sans"/>
          <w:bCs/>
          <w:sz w:val="20"/>
          <w:szCs w:val="20"/>
          <w:lang w:bidi="pt-BR"/>
        </w:rPr>
        <w:t xml:space="preserve">Esse </w:t>
      </w:r>
      <w:r w:rsidRPr="005F0A8F">
        <w:rPr>
          <w:rFonts w:ascii="Ecofont Vera Sans" w:hAnsi="Ecofont Vera Sans"/>
          <w:sz w:val="20"/>
          <w:szCs w:val="20"/>
          <w:lang w:bidi="pt-BR"/>
        </w:rPr>
        <w:t>prazo poderá ser prorrogado, por igual período, por solicitação justificada do fornecedor e aceita pela Administração, desde que se respeite o prazo de validade da Ata.</w:t>
      </w:r>
    </w:p>
    <w:p w:rsidR="003F7C3E" w:rsidRPr="003B2714" w:rsidRDefault="003F7C3E" w:rsidP="00B47ADB">
      <w:pPr>
        <w:numPr>
          <w:ilvl w:val="1"/>
          <w:numId w:val="1"/>
        </w:numPr>
        <w:spacing w:after="240"/>
        <w:jc w:val="both"/>
        <w:rPr>
          <w:rFonts w:ascii="Ecofont Vera Sans" w:hAnsi="Ecofont Vera Sans"/>
          <w:sz w:val="20"/>
          <w:szCs w:val="20"/>
        </w:rPr>
      </w:pPr>
      <w:r w:rsidRPr="005F0A8F">
        <w:rPr>
          <w:rFonts w:ascii="Ecofont Vera Sans" w:hAnsi="Ecofont Vera Sans"/>
          <w:sz w:val="20"/>
          <w:szCs w:val="20"/>
        </w:rPr>
        <w:t xml:space="preserve">Antes da assinatura do Contrato, a Contratante realizará consulta </w:t>
      </w:r>
      <w:proofErr w:type="spellStart"/>
      <w:r w:rsidRPr="005F0A8F">
        <w:rPr>
          <w:rFonts w:ascii="Ecofont Vera Sans" w:hAnsi="Ecofont Vera Sans"/>
          <w:sz w:val="20"/>
          <w:szCs w:val="20"/>
        </w:rPr>
        <w:t>on</w:t>
      </w:r>
      <w:proofErr w:type="spellEnd"/>
      <w:r w:rsidRPr="005F0A8F">
        <w:rPr>
          <w:rFonts w:ascii="Ecofont Vera Sans" w:hAnsi="Ecofont Vera Sans"/>
          <w:sz w:val="20"/>
          <w:szCs w:val="20"/>
        </w:rPr>
        <w:t xml:space="preserve"> </w:t>
      </w:r>
      <w:proofErr w:type="spellStart"/>
      <w:r w:rsidRPr="005F0A8F">
        <w:rPr>
          <w:rFonts w:ascii="Ecofont Vera Sans" w:hAnsi="Ecofont Vera Sans"/>
          <w:sz w:val="20"/>
          <w:szCs w:val="20"/>
        </w:rPr>
        <w:t>line</w:t>
      </w:r>
      <w:proofErr w:type="spellEnd"/>
      <w:r w:rsidRPr="005F0A8F">
        <w:rPr>
          <w:rFonts w:ascii="Ecofont Vera Sans" w:hAnsi="Ecofont Vera Sans"/>
          <w:sz w:val="20"/>
          <w:szCs w:val="20"/>
        </w:rPr>
        <w:t xml:space="preserve"> ao SICAF, para identificar possível proibição de contratar com o Poder Público e verificar a manutenção das condições de habilitação, nos termos do artigo 3°, § 1°, da IN SLTI/MPOG n° 02, de 11/10/2010, bem como ao Cadastro Informativo de Créditos não Quitados - CADIN, cujos resultados serão</w:t>
      </w:r>
      <w:r w:rsidRPr="003B2714">
        <w:rPr>
          <w:rFonts w:ascii="Ecofont Vera Sans" w:hAnsi="Ecofont Vera Sans"/>
          <w:sz w:val="20"/>
          <w:szCs w:val="20"/>
        </w:rPr>
        <w:t xml:space="preserve"> anexados aos autos do processo. </w:t>
      </w:r>
    </w:p>
    <w:p w:rsidR="006411A7" w:rsidRPr="00DD0828" w:rsidRDefault="006411A7" w:rsidP="00B47ADB">
      <w:pPr>
        <w:numPr>
          <w:ilvl w:val="1"/>
          <w:numId w:val="1"/>
        </w:numPr>
        <w:spacing w:after="240"/>
        <w:jc w:val="both"/>
        <w:rPr>
          <w:rFonts w:ascii="Ecofont Vera Sans" w:hAnsi="Ecofont Vera Sans"/>
          <w:sz w:val="20"/>
          <w:szCs w:val="20"/>
        </w:rPr>
      </w:pPr>
      <w:r w:rsidRPr="00DD0828">
        <w:rPr>
          <w:rFonts w:ascii="Ecofont Vera Sans" w:hAnsi="Ecofont Vera Sans"/>
          <w:sz w:val="20"/>
          <w:szCs w:val="20"/>
        </w:rPr>
        <w:t xml:space="preserve">A Contratada ficará </w:t>
      </w:r>
      <w:proofErr w:type="gramStart"/>
      <w:r w:rsidRPr="00DD0828">
        <w:rPr>
          <w:rFonts w:ascii="Ecofont Vera Sans" w:hAnsi="Ecofont Vera Sans"/>
          <w:sz w:val="20"/>
          <w:szCs w:val="20"/>
        </w:rPr>
        <w:t>obrigada a aceitar, nas mesmas condições contratuais, os acréscimos ou supressões que se fizerem necessários, até o limite de 25% (vinte e cinco por cento) do valor inicial atualizado do contrato</w:t>
      </w:r>
      <w:proofErr w:type="gramEnd"/>
      <w:r w:rsidRPr="00DD0828">
        <w:rPr>
          <w:rFonts w:ascii="Ecofont Vera Sans" w:hAnsi="Ecofont Vera Sans"/>
          <w:sz w:val="20"/>
          <w:szCs w:val="20"/>
        </w:rPr>
        <w:t>.</w:t>
      </w:r>
    </w:p>
    <w:p w:rsidR="006411A7" w:rsidRPr="00DD0828" w:rsidRDefault="006411A7" w:rsidP="00B47ADB">
      <w:pPr>
        <w:pStyle w:val="PargrafodaLista"/>
        <w:numPr>
          <w:ilvl w:val="2"/>
          <w:numId w:val="1"/>
        </w:numPr>
        <w:spacing w:after="240"/>
        <w:contextualSpacing/>
        <w:jc w:val="both"/>
        <w:rPr>
          <w:rFonts w:ascii="Ecofont Vera Sans" w:hAnsi="Ecofont Vera Sans"/>
          <w:sz w:val="20"/>
          <w:szCs w:val="20"/>
        </w:rPr>
      </w:pPr>
      <w:r w:rsidRPr="00DD0828">
        <w:rPr>
          <w:rFonts w:ascii="Ecofont Vera Sans" w:hAnsi="Ecofont Vera Sans"/>
          <w:sz w:val="20"/>
          <w:szCs w:val="20"/>
        </w:rPr>
        <w:t xml:space="preserve">As supressões </w:t>
      </w:r>
      <w:proofErr w:type="gramStart"/>
      <w:r w:rsidRPr="00DD0828">
        <w:rPr>
          <w:rFonts w:ascii="Ecofont Vera Sans" w:hAnsi="Ecofont Vera Sans"/>
          <w:sz w:val="20"/>
          <w:szCs w:val="20"/>
        </w:rPr>
        <w:t>resultantes de acordo celebrado</w:t>
      </w:r>
      <w:proofErr w:type="gramEnd"/>
      <w:r w:rsidRPr="00DD0828">
        <w:rPr>
          <w:rFonts w:ascii="Ecofont Vera Sans" w:hAnsi="Ecofont Vera Sans"/>
          <w:sz w:val="20"/>
          <w:szCs w:val="20"/>
        </w:rPr>
        <w:t xml:space="preserve"> entre os contratantes poderão exceder o limite de 25% (vinte e cinco por cento).</w:t>
      </w:r>
    </w:p>
    <w:p w:rsidR="003F7C3E" w:rsidRPr="005F0A8F" w:rsidRDefault="003F7C3E" w:rsidP="00B47ADB">
      <w:pPr>
        <w:numPr>
          <w:ilvl w:val="1"/>
          <w:numId w:val="1"/>
        </w:numPr>
        <w:spacing w:after="240"/>
        <w:jc w:val="both"/>
        <w:rPr>
          <w:rFonts w:ascii="Ecofont Vera Sans" w:hAnsi="Ecofont Vera Sans"/>
          <w:sz w:val="20"/>
          <w:szCs w:val="20"/>
        </w:rPr>
      </w:pPr>
      <w:r w:rsidRPr="005F0A8F">
        <w:rPr>
          <w:rFonts w:ascii="Ecofont Vera Sans" w:hAnsi="Ecofont Vera Sans"/>
          <w:sz w:val="20"/>
          <w:szCs w:val="20"/>
        </w:rPr>
        <w:t>É vedada a subcontratação total do objeto do contrato.</w:t>
      </w:r>
    </w:p>
    <w:p w:rsidR="003F7C3E" w:rsidRPr="003048C8" w:rsidRDefault="003F7C3E" w:rsidP="00B47ADB">
      <w:pPr>
        <w:numPr>
          <w:ilvl w:val="2"/>
          <w:numId w:val="1"/>
        </w:numPr>
        <w:spacing w:after="240"/>
        <w:jc w:val="both"/>
        <w:rPr>
          <w:rFonts w:ascii="Ecofont Vera Sans" w:hAnsi="Ecofont Vera Sans"/>
          <w:sz w:val="20"/>
          <w:szCs w:val="20"/>
        </w:rPr>
      </w:pPr>
      <w:r w:rsidRPr="003048C8">
        <w:rPr>
          <w:rFonts w:ascii="Ecofont Vera Sans" w:hAnsi="Ecofont Vera Sans"/>
          <w:sz w:val="20"/>
          <w:szCs w:val="20"/>
        </w:rPr>
        <w:t>É vedada a subcontratação parcial, exceto nas condições autorizadas no Termo de Referência ou na minuta de contrato.</w:t>
      </w:r>
    </w:p>
    <w:p w:rsidR="00617C31" w:rsidRPr="003048C8" w:rsidRDefault="00617C31" w:rsidP="00B47ADB">
      <w:pPr>
        <w:numPr>
          <w:ilvl w:val="1"/>
          <w:numId w:val="1"/>
        </w:numPr>
        <w:spacing w:after="240"/>
        <w:jc w:val="both"/>
        <w:rPr>
          <w:rFonts w:ascii="Ecofont Vera Sans" w:hAnsi="Ecofont Vera Sans"/>
          <w:sz w:val="20"/>
          <w:szCs w:val="20"/>
        </w:rPr>
      </w:pPr>
      <w:r w:rsidRPr="003048C8">
        <w:rPr>
          <w:rFonts w:ascii="Ecofont Vera Sans" w:hAnsi="Ecofont Vera Sans"/>
          <w:sz w:val="20"/>
          <w:szCs w:val="20"/>
          <w:lang w:bidi="pt-BR"/>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C30B46" w:rsidRPr="00DD0828" w:rsidRDefault="00C30B46" w:rsidP="00B47ADB">
      <w:pPr>
        <w:numPr>
          <w:ilvl w:val="1"/>
          <w:numId w:val="1"/>
        </w:numPr>
        <w:spacing w:after="240"/>
        <w:jc w:val="both"/>
        <w:rPr>
          <w:rFonts w:ascii="Ecofont Vera Sans" w:hAnsi="Ecofont Vera Sans"/>
          <w:sz w:val="20"/>
          <w:szCs w:val="20"/>
        </w:rPr>
      </w:pPr>
      <w:r w:rsidRPr="00DD0828">
        <w:rPr>
          <w:rFonts w:ascii="Ecofont Vera Sans" w:hAnsi="Ecofont Vera Sans"/>
          <w:sz w:val="20"/>
          <w:szCs w:val="20"/>
        </w:rPr>
        <w:t>A Contratada deverá manter durante toda a execução do contrato, em compatibilidade com as obrigações assumidas, todas as condições de habilitação e qualificação exigidas na licitação.</w:t>
      </w:r>
    </w:p>
    <w:p w:rsidR="00C30B46" w:rsidRPr="00DD0828" w:rsidRDefault="00C30B46" w:rsidP="00B47ADB">
      <w:pPr>
        <w:numPr>
          <w:ilvl w:val="1"/>
          <w:numId w:val="1"/>
        </w:numPr>
        <w:spacing w:after="240"/>
        <w:jc w:val="both"/>
        <w:rPr>
          <w:rFonts w:ascii="Ecofont Vera Sans" w:hAnsi="Ecofont Vera Sans"/>
          <w:sz w:val="20"/>
          <w:szCs w:val="20"/>
          <w:lang w:bidi="pt-BR"/>
        </w:rPr>
      </w:pPr>
      <w:r w:rsidRPr="00DD0828">
        <w:rPr>
          <w:rFonts w:ascii="Ecofont Vera Sans" w:hAnsi="Ecofont Vera Sans"/>
          <w:sz w:val="20"/>
          <w:szCs w:val="20"/>
        </w:rPr>
        <w:lastRenderedPageBreak/>
        <w:t>Durante a vigência do contrato, a fiscalização será exercida por um representante da Contratante, ao qual competirá registrar em relatório todas as ocorrências e as deficiências verificadas e dirimir as dúvidas que surgirem no curso da prestação dos serviços, de tudo dando ciência à Administração.</w:t>
      </w:r>
    </w:p>
    <w:p w:rsidR="00617C31" w:rsidRDefault="003F7C3E" w:rsidP="00B47ADB">
      <w:pPr>
        <w:numPr>
          <w:ilvl w:val="0"/>
          <w:numId w:val="1"/>
        </w:numPr>
        <w:spacing w:after="240"/>
        <w:jc w:val="both"/>
        <w:rPr>
          <w:rFonts w:ascii="Ecofont Vera Sans" w:hAnsi="Ecofont Vera Sans"/>
          <w:sz w:val="20"/>
          <w:szCs w:val="20"/>
          <w:highlight w:val="lightGray"/>
          <w:u w:val="single"/>
        </w:rPr>
      </w:pPr>
      <w:r w:rsidRPr="00DD0828">
        <w:rPr>
          <w:rFonts w:ascii="Ecofont Vera Sans" w:hAnsi="Ecofont Vera Sans"/>
          <w:sz w:val="20"/>
          <w:szCs w:val="20"/>
          <w:highlight w:val="lightGray"/>
          <w:u w:val="single"/>
        </w:rPr>
        <w:t>DA GARANTIA</w:t>
      </w:r>
    </w:p>
    <w:p w:rsidR="003F7C3E" w:rsidRPr="003048C8" w:rsidRDefault="00617C31" w:rsidP="00B47ADB">
      <w:pPr>
        <w:numPr>
          <w:ilvl w:val="1"/>
          <w:numId w:val="1"/>
        </w:numPr>
        <w:spacing w:after="240"/>
        <w:jc w:val="both"/>
        <w:rPr>
          <w:rFonts w:ascii="Ecofont Vera Sans" w:hAnsi="Ecofont Vera Sans"/>
          <w:sz w:val="20"/>
          <w:szCs w:val="20"/>
          <w:u w:val="single"/>
        </w:rPr>
      </w:pPr>
      <w:r w:rsidRPr="003048C8">
        <w:rPr>
          <w:rFonts w:ascii="Ecofont Vera Sans" w:hAnsi="Ecofont Vera Sans"/>
          <w:sz w:val="20"/>
          <w:szCs w:val="20"/>
        </w:rPr>
        <w:t>A prestação de garantia segue o quanto estabelecido no edital.</w:t>
      </w:r>
    </w:p>
    <w:p w:rsidR="003F7C3E" w:rsidRPr="00B47ADB" w:rsidRDefault="003F7C3E" w:rsidP="00B47ADB">
      <w:pPr>
        <w:numPr>
          <w:ilvl w:val="0"/>
          <w:numId w:val="1"/>
        </w:numPr>
        <w:spacing w:after="240"/>
        <w:jc w:val="both"/>
        <w:rPr>
          <w:rFonts w:ascii="Ecofont Vera Sans" w:hAnsi="Ecofont Vera Sans"/>
          <w:sz w:val="20"/>
          <w:szCs w:val="20"/>
          <w:highlight w:val="lightGray"/>
          <w:u w:val="single"/>
          <w:shd w:val="clear" w:color="auto" w:fill="B3B3B3"/>
        </w:rPr>
      </w:pPr>
      <w:r w:rsidRPr="00B47ADB">
        <w:rPr>
          <w:rFonts w:ascii="Ecofont Vera Sans" w:hAnsi="Ecofont Vera Sans"/>
          <w:sz w:val="20"/>
          <w:szCs w:val="20"/>
          <w:highlight w:val="lightGray"/>
          <w:u w:val="single"/>
          <w:shd w:val="clear" w:color="auto" w:fill="B3B3B3"/>
        </w:rPr>
        <w:t>DO REAJUSTE</w:t>
      </w:r>
    </w:p>
    <w:p w:rsidR="00617C31" w:rsidRPr="00482AC1" w:rsidRDefault="00482AC1" w:rsidP="00B47ADB">
      <w:pPr>
        <w:numPr>
          <w:ilvl w:val="1"/>
          <w:numId w:val="1"/>
        </w:numPr>
        <w:spacing w:after="240"/>
        <w:jc w:val="both"/>
        <w:rPr>
          <w:rFonts w:ascii="Ecofont Vera Sans" w:hAnsi="Ecofont Vera Sans"/>
          <w:bCs/>
          <w:sz w:val="20"/>
          <w:szCs w:val="20"/>
        </w:rPr>
      </w:pPr>
      <w:r w:rsidRPr="00482AC1">
        <w:rPr>
          <w:rFonts w:ascii="Ecofont Vera Sans" w:hAnsi="Ecofont Vera Sans"/>
          <w:bCs/>
          <w:sz w:val="20"/>
          <w:szCs w:val="20"/>
        </w:rPr>
        <w:t>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 65 da Lei nº 8.666, de 1993.</w:t>
      </w:r>
    </w:p>
    <w:p w:rsidR="00C30B46" w:rsidRPr="00DD0828" w:rsidRDefault="00C30B46" w:rsidP="00B47ADB">
      <w:pPr>
        <w:numPr>
          <w:ilvl w:val="0"/>
          <w:numId w:val="1"/>
        </w:numPr>
        <w:spacing w:after="240"/>
        <w:jc w:val="both"/>
        <w:rPr>
          <w:rFonts w:ascii="Ecofont Vera Sans" w:hAnsi="Ecofont Vera Sans"/>
          <w:sz w:val="20"/>
          <w:szCs w:val="20"/>
          <w:highlight w:val="lightGray"/>
          <w:u w:val="single"/>
          <w:shd w:val="clear" w:color="auto" w:fill="B3B3B3"/>
        </w:rPr>
      </w:pPr>
      <w:r w:rsidRPr="00DD0828">
        <w:rPr>
          <w:rFonts w:ascii="Ecofont Vera Sans" w:hAnsi="Ecofont Vera Sans"/>
          <w:sz w:val="20"/>
          <w:szCs w:val="20"/>
          <w:highlight w:val="lightGray"/>
          <w:u w:val="single"/>
          <w:shd w:val="clear" w:color="auto" w:fill="B3B3B3"/>
        </w:rPr>
        <w:t>DAS DISPOSIÇÕES GERAIS</w:t>
      </w:r>
    </w:p>
    <w:p w:rsidR="00617C31" w:rsidRPr="003048C8" w:rsidRDefault="00813C69" w:rsidP="00B47ADB">
      <w:pPr>
        <w:numPr>
          <w:ilvl w:val="1"/>
          <w:numId w:val="1"/>
        </w:numPr>
        <w:spacing w:after="240"/>
        <w:jc w:val="both"/>
        <w:rPr>
          <w:rFonts w:ascii="Ecofont Vera Sans" w:hAnsi="Ecofont Vera Sans"/>
          <w:sz w:val="20"/>
          <w:szCs w:val="20"/>
        </w:rPr>
      </w:pPr>
      <w:r w:rsidRPr="003048C8">
        <w:rPr>
          <w:rFonts w:ascii="Ecofont Vera Sans" w:hAnsi="Ecofont Vera Sans"/>
          <w:bCs/>
          <w:sz w:val="20"/>
          <w:szCs w:val="20"/>
        </w:rPr>
        <w:t>Será anexada a esta Ata cópia do Termo de Referência</w:t>
      </w:r>
      <w:r w:rsidR="00617C31" w:rsidRPr="003048C8">
        <w:rPr>
          <w:rFonts w:ascii="Ecofont Vera Sans" w:hAnsi="Ecofont Vera Sans"/>
          <w:bCs/>
          <w:sz w:val="20"/>
          <w:szCs w:val="20"/>
        </w:rPr>
        <w:t>, que estabelece as Obrigações da Contratante e Contratada, os critérios de Recebimento e Aceitação do Objeto, a disciplina do pagamento, do controle da execução do contrato e das infrações e sanções administrativas.</w:t>
      </w:r>
    </w:p>
    <w:p w:rsidR="00617C31" w:rsidRPr="009F6B7F" w:rsidRDefault="00617C31" w:rsidP="00B47ADB">
      <w:pPr>
        <w:numPr>
          <w:ilvl w:val="1"/>
          <w:numId w:val="1"/>
        </w:numPr>
        <w:spacing w:after="240"/>
        <w:jc w:val="both"/>
        <w:rPr>
          <w:rFonts w:ascii="Ecofont Vera Sans" w:hAnsi="Ecofont Vera Sans"/>
          <w:sz w:val="20"/>
          <w:szCs w:val="20"/>
        </w:rPr>
      </w:pPr>
      <w:r w:rsidRPr="009F6B7F">
        <w:rPr>
          <w:rFonts w:ascii="Ecofont Vera Sans" w:hAnsi="Ecofont Vera Sans"/>
          <w:sz w:val="20"/>
          <w:szCs w:val="20"/>
        </w:rPr>
        <w:t xml:space="preserve">Integram esta Ata, independentemente de transcrição, o </w:t>
      </w:r>
      <w:proofErr w:type="gramStart"/>
      <w:r w:rsidRPr="009F6B7F">
        <w:rPr>
          <w:rFonts w:ascii="Ecofont Vera Sans" w:hAnsi="Ecofont Vera Sans"/>
          <w:sz w:val="20"/>
          <w:szCs w:val="20"/>
        </w:rPr>
        <w:t xml:space="preserve">Edital e Anexos </w:t>
      </w:r>
      <w:r w:rsidRPr="003048C8">
        <w:rPr>
          <w:rFonts w:ascii="Ecofont Vera Sans" w:hAnsi="Ecofont Vera Sans"/>
          <w:sz w:val="20"/>
          <w:szCs w:val="20"/>
        </w:rPr>
        <w:t>do Pregão Eletrônico</w:t>
      </w:r>
      <w:proofErr w:type="gramEnd"/>
      <w:r w:rsidRPr="003048C8">
        <w:rPr>
          <w:rFonts w:ascii="Ecofont Vera Sans" w:hAnsi="Ecofont Vera Sans"/>
          <w:sz w:val="20"/>
          <w:szCs w:val="20"/>
        </w:rPr>
        <w:t xml:space="preserve"> para Registro de Preços nº</w:t>
      </w:r>
      <w:r w:rsidRPr="009F6B7F">
        <w:rPr>
          <w:rFonts w:ascii="Ecofont Vera Sans" w:hAnsi="Ecofont Vera Sans"/>
          <w:b/>
          <w:color w:val="FF0000"/>
          <w:sz w:val="20"/>
          <w:szCs w:val="20"/>
        </w:rPr>
        <w:t xml:space="preserve"> XXXX/XXXX</w:t>
      </w:r>
      <w:r w:rsidRPr="009F6B7F">
        <w:rPr>
          <w:rFonts w:ascii="Ecofont Vera Sans" w:hAnsi="Ecofont Vera Sans"/>
          <w:sz w:val="20"/>
          <w:szCs w:val="20"/>
        </w:rPr>
        <w:t xml:space="preserve"> e a proposta da empresa.</w:t>
      </w:r>
      <w:r w:rsidRPr="009F6B7F">
        <w:rPr>
          <w:rFonts w:ascii="Ecofont Vera Sans" w:hAnsi="Ecofont Vera Sans"/>
          <w:bCs/>
          <w:sz w:val="20"/>
          <w:szCs w:val="20"/>
        </w:rPr>
        <w:t xml:space="preserve"> </w:t>
      </w:r>
    </w:p>
    <w:p w:rsidR="00617C31" w:rsidRPr="00DF6079" w:rsidRDefault="00617C31" w:rsidP="00B47ADB">
      <w:pPr>
        <w:numPr>
          <w:ilvl w:val="1"/>
          <w:numId w:val="1"/>
        </w:numPr>
        <w:spacing w:after="240"/>
        <w:jc w:val="both"/>
        <w:rPr>
          <w:rFonts w:ascii="Ecofont Vera Sans" w:hAnsi="Ecofont Vera Sans"/>
          <w:sz w:val="20"/>
          <w:szCs w:val="20"/>
        </w:rPr>
      </w:pPr>
      <w:r w:rsidRPr="009F6B7F">
        <w:rPr>
          <w:rFonts w:ascii="Ecofont Vera Sans" w:hAnsi="Ecofont Vera Sans"/>
          <w:sz w:val="20"/>
          <w:szCs w:val="20"/>
        </w:rPr>
        <w:t xml:space="preserve">Nos casos omissos aplicar-se-ão as disposições constantes da Lei nº 10.520, de 2002, do Decreto nº 5.450, de 2005, do Decreto n° 3.555, de 2000, </w:t>
      </w:r>
      <w:r w:rsidRPr="003048C8">
        <w:rPr>
          <w:rFonts w:ascii="Ecofont Vera Sans" w:hAnsi="Ecofont Vera Sans"/>
          <w:sz w:val="20"/>
          <w:szCs w:val="20"/>
        </w:rPr>
        <w:t>do Decreto nº 7.892, de 2013, da</w:t>
      </w:r>
      <w:r w:rsidRPr="009F6B7F">
        <w:rPr>
          <w:rFonts w:ascii="Ecofont Vera Sans" w:hAnsi="Ecofont Vera Sans"/>
          <w:sz w:val="20"/>
          <w:szCs w:val="20"/>
        </w:rPr>
        <w:t xml:space="preserve"> Lei nº 8.078, de 1990 - Código de Defesa do Consumidor, do Decreto nº 3.722, de 2001, da Lei Complementar nº 123, de 2006, e da Lei nº 8.666, de 1993, subsidiariamente.</w:t>
      </w:r>
    </w:p>
    <w:p w:rsidR="00C30B46" w:rsidRPr="00DD0828" w:rsidRDefault="00617C31" w:rsidP="00B47ADB">
      <w:pPr>
        <w:numPr>
          <w:ilvl w:val="1"/>
          <w:numId w:val="1"/>
        </w:numPr>
        <w:spacing w:after="240"/>
        <w:jc w:val="both"/>
        <w:rPr>
          <w:rFonts w:ascii="Ecofont Vera Sans" w:hAnsi="Ecofont Vera Sans"/>
          <w:sz w:val="20"/>
          <w:szCs w:val="20"/>
        </w:rPr>
      </w:pPr>
      <w:r w:rsidRPr="00DF6079">
        <w:rPr>
          <w:rFonts w:ascii="Ecofont Vera Sans" w:hAnsi="Ecofont Vera Sans"/>
          <w:sz w:val="20"/>
          <w:szCs w:val="20"/>
        </w:rPr>
        <w:t xml:space="preserve">O foro para dirimir questões relativas </w:t>
      </w:r>
      <w:proofErr w:type="gramStart"/>
      <w:r w:rsidRPr="00DF6079">
        <w:rPr>
          <w:rFonts w:ascii="Ecofont Vera Sans" w:hAnsi="Ecofont Vera Sans"/>
          <w:sz w:val="20"/>
          <w:szCs w:val="20"/>
        </w:rPr>
        <w:t>à</w:t>
      </w:r>
      <w:proofErr w:type="gramEnd"/>
      <w:r w:rsidRPr="00DF6079">
        <w:rPr>
          <w:rFonts w:ascii="Ecofont Vera Sans" w:hAnsi="Ecofont Vera Sans"/>
          <w:sz w:val="20"/>
          <w:szCs w:val="20"/>
        </w:rPr>
        <w:t xml:space="preserve"> presente Ata será o da Seção Judiciária de</w:t>
      </w:r>
      <w:r w:rsidR="001D454D">
        <w:rPr>
          <w:rFonts w:ascii="Ecofont Vera Sans" w:hAnsi="Ecofont Vera Sans"/>
          <w:sz w:val="20"/>
          <w:szCs w:val="20"/>
        </w:rPr>
        <w:t xml:space="preserve"> Brasília-DF</w:t>
      </w:r>
      <w:r w:rsidRPr="00DF6079">
        <w:rPr>
          <w:rFonts w:ascii="Ecofont Vera Sans" w:hAnsi="Ecofont Vera Sans"/>
          <w:sz w:val="20"/>
          <w:szCs w:val="20"/>
        </w:rPr>
        <w:t xml:space="preserve"> - Justiça Federal, com exclusão de qualquer outro.</w:t>
      </w:r>
    </w:p>
    <w:p w:rsidR="00C30B46" w:rsidRPr="00DD0828" w:rsidRDefault="00C30B46" w:rsidP="00B47ADB">
      <w:pPr>
        <w:spacing w:after="240"/>
        <w:jc w:val="both"/>
        <w:rPr>
          <w:rFonts w:ascii="Ecofont Vera Sans" w:hAnsi="Ecofont Vera Sans"/>
          <w:sz w:val="20"/>
          <w:szCs w:val="20"/>
        </w:rPr>
      </w:pPr>
    </w:p>
    <w:p w:rsidR="00C30B46" w:rsidRPr="00DD0828" w:rsidRDefault="003048C8" w:rsidP="00B47ADB">
      <w:pPr>
        <w:spacing w:after="240"/>
        <w:jc w:val="both"/>
        <w:rPr>
          <w:rFonts w:ascii="Ecofont Vera Sans" w:hAnsi="Ecofont Vera Sans"/>
          <w:sz w:val="20"/>
          <w:szCs w:val="20"/>
        </w:rPr>
      </w:pPr>
      <w:r>
        <w:rPr>
          <w:rFonts w:ascii="Ecofont Vera Sans" w:hAnsi="Ecofont Vera Sans"/>
          <w:sz w:val="20"/>
          <w:szCs w:val="20"/>
        </w:rPr>
        <w:t xml:space="preserve">Brasília-DF, </w:t>
      </w:r>
      <w:r w:rsidR="00C30B46" w:rsidRPr="00DD0828">
        <w:rPr>
          <w:rFonts w:ascii="Ecofont Vera Sans" w:hAnsi="Ecofont Vera Sans"/>
          <w:b/>
          <w:bCs/>
          <w:color w:val="FF0000"/>
          <w:sz w:val="20"/>
          <w:szCs w:val="20"/>
        </w:rPr>
        <w:t>XX</w:t>
      </w:r>
      <w:r w:rsidR="00C30B46" w:rsidRPr="00DD0828">
        <w:rPr>
          <w:rFonts w:ascii="Ecofont Vera Sans" w:hAnsi="Ecofont Vera Sans"/>
          <w:sz w:val="20"/>
          <w:szCs w:val="20"/>
        </w:rPr>
        <w:t xml:space="preserve"> de </w:t>
      </w:r>
      <w:r w:rsidR="00C30B46" w:rsidRPr="00DD0828">
        <w:rPr>
          <w:rFonts w:ascii="Ecofont Vera Sans" w:hAnsi="Ecofont Vera Sans"/>
          <w:b/>
          <w:bCs/>
          <w:color w:val="FF0000"/>
          <w:sz w:val="20"/>
          <w:szCs w:val="20"/>
        </w:rPr>
        <w:t>XXXX</w:t>
      </w:r>
      <w:r w:rsidR="00C30B46" w:rsidRPr="00DD0828">
        <w:rPr>
          <w:rFonts w:ascii="Ecofont Vera Sans" w:hAnsi="Ecofont Vera Sans"/>
          <w:sz w:val="20"/>
          <w:szCs w:val="20"/>
        </w:rPr>
        <w:t xml:space="preserve"> de </w:t>
      </w:r>
      <w:r>
        <w:rPr>
          <w:rFonts w:ascii="Ecofont Vera Sans" w:hAnsi="Ecofont Vera Sans"/>
          <w:sz w:val="20"/>
          <w:szCs w:val="20"/>
        </w:rPr>
        <w:t>2013</w:t>
      </w:r>
      <w:r w:rsidR="00C30B46" w:rsidRPr="00DD0828">
        <w:rPr>
          <w:rFonts w:ascii="Ecofont Vera Sans" w:hAnsi="Ecofont Vera Sans"/>
          <w:sz w:val="20"/>
          <w:szCs w:val="20"/>
        </w:rPr>
        <w:t>.</w:t>
      </w:r>
    </w:p>
    <w:p w:rsidR="00C30B46" w:rsidRPr="00DD0828" w:rsidRDefault="00C30B46" w:rsidP="00B47ADB">
      <w:pPr>
        <w:spacing w:after="240"/>
        <w:jc w:val="both"/>
        <w:rPr>
          <w:rFonts w:ascii="Ecofont Vera Sans" w:hAnsi="Ecofont Vera Sans"/>
          <w:sz w:val="20"/>
          <w:szCs w:val="20"/>
        </w:rPr>
      </w:pPr>
    </w:p>
    <w:p w:rsidR="00C30B46" w:rsidRPr="00DD0828" w:rsidRDefault="00C30B46" w:rsidP="00B47ADB">
      <w:pPr>
        <w:spacing w:after="240"/>
        <w:jc w:val="both"/>
        <w:rPr>
          <w:rFonts w:ascii="Ecofont Vera Sans" w:hAnsi="Ecofont Vera Sans"/>
          <w:bCs/>
          <w:sz w:val="20"/>
          <w:szCs w:val="20"/>
        </w:rPr>
      </w:pPr>
      <w:r w:rsidRPr="00DD0828">
        <w:rPr>
          <w:rFonts w:ascii="Ecofont Vera Sans" w:hAnsi="Ecofont Vera Sans"/>
          <w:bCs/>
          <w:sz w:val="20"/>
          <w:szCs w:val="20"/>
        </w:rPr>
        <w:t>_________________________________</w:t>
      </w:r>
    </w:p>
    <w:p w:rsidR="00C30B46" w:rsidRPr="00DD0828" w:rsidRDefault="00C30B46" w:rsidP="00B47ADB">
      <w:pPr>
        <w:spacing w:after="240"/>
        <w:jc w:val="both"/>
        <w:rPr>
          <w:rFonts w:ascii="Ecofont Vera Sans" w:hAnsi="Ecofont Vera Sans"/>
          <w:bCs/>
          <w:sz w:val="20"/>
          <w:szCs w:val="20"/>
        </w:rPr>
      </w:pPr>
      <w:r w:rsidRPr="00DD0828">
        <w:rPr>
          <w:rFonts w:ascii="Ecofont Vera Sans" w:hAnsi="Ecofont Vera Sans"/>
          <w:bCs/>
          <w:sz w:val="20"/>
          <w:szCs w:val="20"/>
        </w:rPr>
        <w:t>Representante do Órgão</w:t>
      </w:r>
    </w:p>
    <w:p w:rsidR="00C30B46" w:rsidRPr="00DD0828" w:rsidRDefault="00C30B46" w:rsidP="00B47ADB">
      <w:pPr>
        <w:spacing w:after="240"/>
        <w:jc w:val="both"/>
        <w:rPr>
          <w:rFonts w:ascii="Ecofont Vera Sans" w:hAnsi="Ecofont Vera Sans"/>
          <w:bCs/>
          <w:sz w:val="20"/>
          <w:szCs w:val="20"/>
        </w:rPr>
      </w:pPr>
    </w:p>
    <w:p w:rsidR="00C30B46" w:rsidRPr="00DD0828" w:rsidRDefault="00C30B46" w:rsidP="00B47ADB">
      <w:pPr>
        <w:spacing w:after="240"/>
        <w:jc w:val="both"/>
        <w:rPr>
          <w:rFonts w:ascii="Ecofont Vera Sans" w:hAnsi="Ecofont Vera Sans"/>
          <w:sz w:val="20"/>
          <w:szCs w:val="20"/>
        </w:rPr>
      </w:pPr>
      <w:r w:rsidRPr="00DD0828">
        <w:rPr>
          <w:rFonts w:ascii="Ecofont Vera Sans" w:hAnsi="Ecofont Vera Sans"/>
          <w:sz w:val="20"/>
          <w:szCs w:val="20"/>
        </w:rPr>
        <w:t>_________________________________</w:t>
      </w:r>
    </w:p>
    <w:p w:rsidR="00F00CC8" w:rsidRPr="00DD0828" w:rsidRDefault="00C30B46" w:rsidP="00B47ADB">
      <w:pPr>
        <w:spacing w:after="240"/>
        <w:jc w:val="both"/>
        <w:rPr>
          <w:rFonts w:ascii="Ecofont Vera Sans" w:hAnsi="Ecofont Vera Sans"/>
          <w:sz w:val="20"/>
          <w:szCs w:val="20"/>
        </w:rPr>
      </w:pPr>
      <w:r w:rsidRPr="00DD0828">
        <w:rPr>
          <w:rFonts w:ascii="Ecofont Vera Sans" w:hAnsi="Ecofont Vera Sans"/>
          <w:sz w:val="20"/>
          <w:szCs w:val="20"/>
        </w:rPr>
        <w:t>Representante da Empresa</w:t>
      </w:r>
    </w:p>
    <w:sectPr w:rsidR="00F00CC8" w:rsidRPr="00DD0828" w:rsidSect="00B014BE">
      <w:footerReference w:type="even" r:id="rId9"/>
      <w:footerReference w:type="default" r:id="rId10"/>
      <w:pgSz w:w="12240" w:h="15840"/>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46FE" w:rsidRDefault="005D46FE">
      <w:r>
        <w:separator/>
      </w:r>
    </w:p>
  </w:endnote>
  <w:endnote w:type="continuationSeparator" w:id="0">
    <w:p w:rsidR="005D46FE" w:rsidRDefault="005D4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Ecofont Vera Sans">
    <w:altName w:val="Trebuchet MS"/>
    <w:charset w:val="00"/>
    <w:family w:val="swiss"/>
    <w:pitch w:val="variable"/>
    <w:sig w:usb0="00000003" w:usb1="1000204A" w:usb2="00000000" w:usb3="00000000" w:csb0="00000001" w:csb1="00000000"/>
  </w:font>
  <w:font w:name="Ecofont_Spranq_eco_Sans">
    <w:altName w:val="Trebuchet MS"/>
    <w:charset w:val="00"/>
    <w:family w:val="swiss"/>
    <w:pitch w:val="variable"/>
    <w:sig w:usb0="800000AF"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2FC5" w:rsidRDefault="009B2A02">
    <w:pPr>
      <w:pStyle w:val="Rodap"/>
      <w:framePr w:wrap="around" w:vAnchor="text" w:hAnchor="margin" w:xAlign="right" w:y="1"/>
      <w:rPr>
        <w:rStyle w:val="Nmerodepgina"/>
      </w:rPr>
    </w:pPr>
    <w:r>
      <w:rPr>
        <w:rStyle w:val="Nmerodepgina"/>
      </w:rPr>
      <w:fldChar w:fldCharType="begin"/>
    </w:r>
    <w:r w:rsidR="00312FC5">
      <w:rPr>
        <w:rStyle w:val="Nmerodepgina"/>
      </w:rPr>
      <w:instrText xml:space="preserve">PAGE  </w:instrText>
    </w:r>
    <w:r>
      <w:rPr>
        <w:rStyle w:val="Nmerodepgina"/>
      </w:rPr>
      <w:fldChar w:fldCharType="end"/>
    </w:r>
  </w:p>
  <w:p w:rsidR="00312FC5" w:rsidRDefault="00312FC5">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2FC5" w:rsidRDefault="009B2A02">
    <w:pPr>
      <w:pStyle w:val="Rodap"/>
      <w:framePr w:wrap="around" w:vAnchor="text" w:hAnchor="margin" w:xAlign="right" w:y="1"/>
      <w:rPr>
        <w:rStyle w:val="Nmerodepgina"/>
      </w:rPr>
    </w:pPr>
    <w:r>
      <w:rPr>
        <w:rStyle w:val="Nmerodepgina"/>
      </w:rPr>
      <w:fldChar w:fldCharType="begin"/>
    </w:r>
    <w:r w:rsidR="00312FC5">
      <w:rPr>
        <w:rStyle w:val="Nmerodepgina"/>
      </w:rPr>
      <w:instrText xml:space="preserve">PAGE  </w:instrText>
    </w:r>
    <w:r>
      <w:rPr>
        <w:rStyle w:val="Nmerodepgina"/>
      </w:rPr>
      <w:fldChar w:fldCharType="separate"/>
    </w:r>
    <w:r w:rsidR="00B942F0">
      <w:rPr>
        <w:rStyle w:val="Nmerodepgina"/>
        <w:noProof/>
      </w:rPr>
      <w:t>4</w:t>
    </w:r>
    <w:r>
      <w:rPr>
        <w:rStyle w:val="Nmerodepgina"/>
      </w:rPr>
      <w:fldChar w:fldCharType="end"/>
    </w:r>
  </w:p>
  <w:p w:rsidR="00312FC5" w:rsidRDefault="00312FC5">
    <w:pPr>
      <w:pStyle w:val="Rodap"/>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46FE" w:rsidRDefault="005D46FE">
      <w:r>
        <w:separator/>
      </w:r>
    </w:p>
  </w:footnote>
  <w:footnote w:type="continuationSeparator" w:id="0">
    <w:p w:rsidR="005D46FE" w:rsidRDefault="005D46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27D1E"/>
    <w:multiLevelType w:val="multilevel"/>
    <w:tmpl w:val="3BEC5E16"/>
    <w:lvl w:ilvl="0">
      <w:start w:val="1"/>
      <w:numFmt w:val="lowerLetter"/>
      <w:lvlText w:val="%1."/>
      <w:lvlJc w:val="left"/>
      <w:pPr>
        <w:tabs>
          <w:tab w:val="num" w:pos="1494"/>
        </w:tabs>
        <w:ind w:left="1134" w:firstLine="0"/>
      </w:pPr>
      <w:rPr>
        <w:rFonts w:hint="default"/>
        <w:b/>
        <w:i w:val="0"/>
      </w:rPr>
    </w:lvl>
    <w:lvl w:ilvl="1">
      <w:start w:val="1"/>
      <w:numFmt w:val="decimal"/>
      <w:lvlText w:val="%1.%2."/>
      <w:lvlJc w:val="left"/>
      <w:pPr>
        <w:tabs>
          <w:tab w:val="num" w:pos="2345"/>
        </w:tabs>
        <w:ind w:left="1985" w:firstLine="0"/>
      </w:pPr>
      <w:rPr>
        <w:rFonts w:hint="default"/>
        <w:b/>
        <w:i w:val="0"/>
      </w:rPr>
    </w:lvl>
    <w:lvl w:ilvl="2">
      <w:start w:val="1"/>
      <w:numFmt w:val="decimal"/>
      <w:lvlText w:val="%1.%2.%3."/>
      <w:lvlJc w:val="left"/>
      <w:pPr>
        <w:tabs>
          <w:tab w:val="num" w:pos="4406"/>
        </w:tabs>
        <w:ind w:left="3686" w:firstLine="0"/>
      </w:pPr>
      <w:rPr>
        <w:rFonts w:hint="default"/>
        <w:b/>
        <w:i w:val="0"/>
      </w:rPr>
    </w:lvl>
    <w:lvl w:ilvl="3">
      <w:start w:val="1"/>
      <w:numFmt w:val="decimal"/>
      <w:lvlText w:val="%1.%2.%3.%4."/>
      <w:lvlJc w:val="left"/>
      <w:pPr>
        <w:tabs>
          <w:tab w:val="num" w:pos="5256"/>
        </w:tabs>
        <w:ind w:left="4536"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04CA57BD"/>
    <w:multiLevelType w:val="hybridMultilevel"/>
    <w:tmpl w:val="54B6297C"/>
    <w:lvl w:ilvl="0" w:tplc="FC62C364">
      <w:start w:val="1"/>
      <w:numFmt w:val="upp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059673D6"/>
    <w:multiLevelType w:val="hybridMultilevel"/>
    <w:tmpl w:val="779C2778"/>
    <w:lvl w:ilvl="0" w:tplc="FC62C364">
      <w:start w:val="1"/>
      <w:numFmt w:val="upp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090960FD"/>
    <w:multiLevelType w:val="multilevel"/>
    <w:tmpl w:val="941C86B4"/>
    <w:lvl w:ilvl="0">
      <w:start w:val="1"/>
      <w:numFmt w:val="lowerLetter"/>
      <w:lvlText w:val="%1."/>
      <w:lvlJc w:val="left"/>
      <w:pPr>
        <w:tabs>
          <w:tab w:val="num" w:pos="1494"/>
        </w:tabs>
        <w:ind w:left="1134" w:firstLine="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0AB86D13"/>
    <w:multiLevelType w:val="multilevel"/>
    <w:tmpl w:val="54BE8B9A"/>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1134" w:firstLine="0"/>
      </w:pPr>
      <w:rPr>
        <w:rFonts w:hint="default"/>
        <w:b/>
        <w:i w:val="0"/>
      </w:rPr>
    </w:lvl>
    <w:lvl w:ilvl="3">
      <w:start w:val="1"/>
      <w:numFmt w:val="decimal"/>
      <w:suff w:val="space"/>
      <w:lvlText w:val="%1.%2.%3.%4."/>
      <w:lvlJc w:val="left"/>
      <w:pPr>
        <w:ind w:left="1985" w:firstLine="0"/>
      </w:pPr>
      <w:rPr>
        <w:rFonts w:hint="default"/>
        <w:b/>
        <w:i w:val="0"/>
      </w:rPr>
    </w:lvl>
    <w:lvl w:ilvl="4">
      <w:start w:val="1"/>
      <w:numFmt w:val="lowerLetter"/>
      <w:lvlText w:val="%5."/>
      <w:lvlJc w:val="left"/>
      <w:pPr>
        <w:ind w:left="2835"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118A1B82"/>
    <w:multiLevelType w:val="hybridMultilevel"/>
    <w:tmpl w:val="4F0CEC52"/>
    <w:lvl w:ilvl="0" w:tplc="281E677A">
      <w:start w:val="1"/>
      <w:numFmt w:val="lowerLetter"/>
      <w:lvlText w:val="%1)"/>
      <w:lvlJc w:val="left"/>
      <w:pPr>
        <w:ind w:left="2061" w:hanging="360"/>
      </w:pPr>
      <w:rPr>
        <w:rFonts w:eastAsia="Arial Unicode MS"/>
        <w:i w:val="0"/>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nsid w:val="13BF390F"/>
    <w:multiLevelType w:val="multilevel"/>
    <w:tmpl w:val="921E285E"/>
    <w:lvl w:ilvl="0">
      <w:start w:val="1"/>
      <w:numFmt w:val="lowerLetter"/>
      <w:suff w:val="space"/>
      <w:lvlText w:val="%1."/>
      <w:lvlJc w:val="left"/>
      <w:pPr>
        <w:ind w:left="1134" w:firstLine="0"/>
      </w:pPr>
      <w:rPr>
        <w:rFonts w:hint="default"/>
        <w:b/>
        <w:i w:val="0"/>
      </w:rPr>
    </w:lvl>
    <w:lvl w:ilvl="1">
      <w:start w:val="1"/>
      <w:numFmt w:val="decimal"/>
      <w:suff w:val="space"/>
      <w:lvlText w:val="%1.%2."/>
      <w:lvlJc w:val="left"/>
      <w:pPr>
        <w:ind w:left="2835" w:firstLine="0"/>
      </w:pPr>
      <w:rPr>
        <w:rFonts w:hint="default"/>
        <w:b/>
        <w:i w:val="0"/>
      </w:rPr>
    </w:lvl>
    <w:lvl w:ilvl="2">
      <w:start w:val="1"/>
      <w:numFmt w:val="decimal"/>
      <w:suff w:val="space"/>
      <w:lvlText w:val="%1.%2.%3."/>
      <w:lvlJc w:val="left"/>
      <w:pPr>
        <w:ind w:left="4253"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14220EF1"/>
    <w:multiLevelType w:val="multilevel"/>
    <w:tmpl w:val="AE6AB816"/>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1134" w:firstLine="0"/>
      </w:pPr>
      <w:rPr>
        <w:rFonts w:hint="default"/>
        <w:b/>
        <w:i w:val="0"/>
      </w:rPr>
    </w:lvl>
    <w:lvl w:ilvl="3">
      <w:start w:val="1"/>
      <w:numFmt w:val="decimal"/>
      <w:suff w:val="space"/>
      <w:lvlText w:val="%1.%2.%3.%4."/>
      <w:lvlJc w:val="left"/>
      <w:pPr>
        <w:ind w:left="1985" w:firstLine="0"/>
      </w:pPr>
      <w:rPr>
        <w:rFonts w:hint="default"/>
        <w:b/>
        <w:i w:val="0"/>
      </w:rPr>
    </w:lvl>
    <w:lvl w:ilvl="4">
      <w:start w:val="1"/>
      <w:numFmt w:val="lowerLetter"/>
      <w:lvlText w:val="%5."/>
      <w:lvlJc w:val="left"/>
      <w:pPr>
        <w:ind w:left="2835"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14DD1FA4"/>
    <w:multiLevelType w:val="multilevel"/>
    <w:tmpl w:val="481EF448"/>
    <w:lvl w:ilvl="0">
      <w:start w:val="1"/>
      <w:numFmt w:val="lowerLetter"/>
      <w:suff w:val="space"/>
      <w:lvlText w:val="%1."/>
      <w:lvlJc w:val="left"/>
      <w:pPr>
        <w:ind w:left="1134" w:firstLine="0"/>
      </w:pPr>
      <w:rPr>
        <w:rFonts w:hint="default"/>
        <w:b/>
        <w:i w:val="0"/>
      </w:rPr>
    </w:lvl>
    <w:lvl w:ilvl="1">
      <w:start w:val="1"/>
      <w:numFmt w:val="decimal"/>
      <w:suff w:val="space"/>
      <w:lvlText w:val="%1.%2."/>
      <w:lvlJc w:val="left"/>
      <w:pPr>
        <w:ind w:left="792" w:hanging="432"/>
      </w:pPr>
      <w:rPr>
        <w:rFonts w:hint="default"/>
        <w:b/>
        <w:i w:val="0"/>
      </w:rPr>
    </w:lvl>
    <w:lvl w:ilvl="2">
      <w:start w:val="1"/>
      <w:numFmt w:val="decimal"/>
      <w:suff w:val="space"/>
      <w:lvlText w:val="%1.%2.%3."/>
      <w:lvlJc w:val="left"/>
      <w:pPr>
        <w:ind w:left="1224" w:hanging="504"/>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1D2C5EA7"/>
    <w:multiLevelType w:val="multilevel"/>
    <w:tmpl w:val="7884DFA8"/>
    <w:lvl w:ilvl="0">
      <w:start w:val="1"/>
      <w:numFmt w:val="lowerLetter"/>
      <w:lvlText w:val="%1."/>
      <w:lvlJc w:val="left"/>
      <w:pPr>
        <w:tabs>
          <w:tab w:val="num" w:pos="1494"/>
        </w:tabs>
        <w:ind w:left="1134" w:firstLine="0"/>
      </w:pPr>
      <w:rPr>
        <w:rFonts w:hint="default"/>
        <w:b/>
        <w:i w:val="0"/>
      </w:rPr>
    </w:lvl>
    <w:lvl w:ilvl="1">
      <w:start w:val="1"/>
      <w:numFmt w:val="decimal"/>
      <w:lvlText w:val="%1.%2."/>
      <w:lvlJc w:val="left"/>
      <w:pPr>
        <w:tabs>
          <w:tab w:val="num" w:pos="3195"/>
        </w:tabs>
        <w:ind w:left="2835" w:firstLine="0"/>
      </w:pPr>
      <w:rPr>
        <w:rFonts w:hint="default"/>
        <w:b/>
        <w:i w:val="0"/>
      </w:rPr>
    </w:lvl>
    <w:lvl w:ilvl="2">
      <w:start w:val="1"/>
      <w:numFmt w:val="decimal"/>
      <w:lvlText w:val="%1.%2.%3."/>
      <w:lvlJc w:val="left"/>
      <w:pPr>
        <w:tabs>
          <w:tab w:val="num" w:pos="4406"/>
        </w:tabs>
        <w:ind w:left="3686" w:firstLine="0"/>
      </w:pPr>
      <w:rPr>
        <w:rFonts w:hint="default"/>
        <w:b/>
        <w:i w:val="0"/>
      </w:rPr>
    </w:lvl>
    <w:lvl w:ilvl="3">
      <w:start w:val="1"/>
      <w:numFmt w:val="decimal"/>
      <w:lvlText w:val="%1.%2.%3.%4."/>
      <w:lvlJc w:val="left"/>
      <w:pPr>
        <w:tabs>
          <w:tab w:val="num" w:pos="5256"/>
        </w:tabs>
        <w:ind w:left="4536"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2E680F7B"/>
    <w:multiLevelType w:val="hybridMultilevel"/>
    <w:tmpl w:val="F52E9F52"/>
    <w:lvl w:ilvl="0" w:tplc="4028B8F4">
      <w:start w:val="1"/>
      <w:numFmt w:val="lowerLetter"/>
      <w:suff w:val="space"/>
      <w:lvlText w:val="%1."/>
      <w:lvlJc w:val="left"/>
      <w:pPr>
        <w:ind w:left="1418" w:hanging="2"/>
      </w:pPr>
      <w:rPr>
        <w:rFonts w:hint="default"/>
        <w:b/>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1">
    <w:nsid w:val="2EA37148"/>
    <w:multiLevelType w:val="multilevel"/>
    <w:tmpl w:val="D9A63F34"/>
    <w:lvl w:ilvl="0">
      <w:start w:val="1"/>
      <w:numFmt w:val="lowerLetter"/>
      <w:suff w:val="space"/>
      <w:lvlText w:val="%1."/>
      <w:lvlJc w:val="left"/>
      <w:pPr>
        <w:ind w:left="1134" w:firstLine="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31CB6847"/>
    <w:multiLevelType w:val="multilevel"/>
    <w:tmpl w:val="D9A63F34"/>
    <w:lvl w:ilvl="0">
      <w:start w:val="1"/>
      <w:numFmt w:val="lowerLetter"/>
      <w:suff w:val="space"/>
      <w:lvlText w:val="%1."/>
      <w:lvlJc w:val="left"/>
      <w:pPr>
        <w:ind w:left="1134" w:firstLine="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35762EE9"/>
    <w:multiLevelType w:val="multilevel"/>
    <w:tmpl w:val="9528B83C"/>
    <w:lvl w:ilvl="0">
      <w:start w:val="1"/>
      <w:numFmt w:val="lowerLetter"/>
      <w:lvlText w:val="%1."/>
      <w:lvlJc w:val="left"/>
      <w:pPr>
        <w:tabs>
          <w:tab w:val="num" w:pos="2345"/>
        </w:tabs>
        <w:ind w:left="1985" w:firstLine="0"/>
      </w:pPr>
      <w:rPr>
        <w:rFonts w:hint="default"/>
        <w:b/>
        <w:i w:val="0"/>
      </w:rPr>
    </w:lvl>
    <w:lvl w:ilvl="1">
      <w:start w:val="1"/>
      <w:numFmt w:val="decimal"/>
      <w:lvlText w:val="%1.%2."/>
      <w:lvlJc w:val="left"/>
      <w:pPr>
        <w:tabs>
          <w:tab w:val="num" w:pos="2345"/>
        </w:tabs>
        <w:ind w:left="1985" w:firstLine="0"/>
      </w:pPr>
      <w:rPr>
        <w:rFonts w:hint="default"/>
        <w:b/>
        <w:i w:val="0"/>
      </w:rPr>
    </w:lvl>
    <w:lvl w:ilvl="2">
      <w:start w:val="1"/>
      <w:numFmt w:val="decimal"/>
      <w:lvlText w:val="%1.%2.%3."/>
      <w:lvlJc w:val="left"/>
      <w:pPr>
        <w:tabs>
          <w:tab w:val="num" w:pos="4406"/>
        </w:tabs>
        <w:ind w:left="3686" w:firstLine="0"/>
      </w:pPr>
      <w:rPr>
        <w:rFonts w:hint="default"/>
        <w:b/>
        <w:i w:val="0"/>
      </w:rPr>
    </w:lvl>
    <w:lvl w:ilvl="3">
      <w:start w:val="1"/>
      <w:numFmt w:val="decimal"/>
      <w:lvlText w:val="%1.%2.%3.%4."/>
      <w:lvlJc w:val="left"/>
      <w:pPr>
        <w:tabs>
          <w:tab w:val="num" w:pos="5256"/>
        </w:tabs>
        <w:ind w:left="4536"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37254BF6"/>
    <w:multiLevelType w:val="multilevel"/>
    <w:tmpl w:val="162E4FC4"/>
    <w:lvl w:ilvl="0">
      <w:start w:val="4"/>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38BF3B69"/>
    <w:multiLevelType w:val="hybridMultilevel"/>
    <w:tmpl w:val="CACA5AAC"/>
    <w:lvl w:ilvl="0" w:tplc="28300478">
      <w:start w:val="1"/>
      <w:numFmt w:val="lowerLetter"/>
      <w:suff w:val="space"/>
      <w:lvlText w:val="%1."/>
      <w:lvlJc w:val="left"/>
      <w:pPr>
        <w:ind w:left="851" w:firstLine="0"/>
      </w:pPr>
      <w:rPr>
        <w:rFonts w:hint="default"/>
        <w:b/>
      </w:rPr>
    </w:lvl>
    <w:lvl w:ilvl="1" w:tplc="04160019">
      <w:start w:val="1"/>
      <w:numFmt w:val="lowerLetter"/>
      <w:lvlText w:val="%2."/>
      <w:lvlJc w:val="left"/>
      <w:pPr>
        <w:ind w:left="3425" w:hanging="360"/>
      </w:pPr>
    </w:lvl>
    <w:lvl w:ilvl="2" w:tplc="0416001B" w:tentative="1">
      <w:start w:val="1"/>
      <w:numFmt w:val="lowerRoman"/>
      <w:lvlText w:val="%3."/>
      <w:lvlJc w:val="right"/>
      <w:pPr>
        <w:ind w:left="4145" w:hanging="180"/>
      </w:pPr>
    </w:lvl>
    <w:lvl w:ilvl="3" w:tplc="0416000F" w:tentative="1">
      <w:start w:val="1"/>
      <w:numFmt w:val="decimal"/>
      <w:lvlText w:val="%4."/>
      <w:lvlJc w:val="left"/>
      <w:pPr>
        <w:ind w:left="4865" w:hanging="360"/>
      </w:pPr>
    </w:lvl>
    <w:lvl w:ilvl="4" w:tplc="04160019" w:tentative="1">
      <w:start w:val="1"/>
      <w:numFmt w:val="lowerLetter"/>
      <w:lvlText w:val="%5."/>
      <w:lvlJc w:val="left"/>
      <w:pPr>
        <w:ind w:left="5585" w:hanging="360"/>
      </w:pPr>
    </w:lvl>
    <w:lvl w:ilvl="5" w:tplc="0416001B" w:tentative="1">
      <w:start w:val="1"/>
      <w:numFmt w:val="lowerRoman"/>
      <w:lvlText w:val="%6."/>
      <w:lvlJc w:val="right"/>
      <w:pPr>
        <w:ind w:left="6305" w:hanging="180"/>
      </w:pPr>
    </w:lvl>
    <w:lvl w:ilvl="6" w:tplc="0416000F" w:tentative="1">
      <w:start w:val="1"/>
      <w:numFmt w:val="decimal"/>
      <w:lvlText w:val="%7."/>
      <w:lvlJc w:val="left"/>
      <w:pPr>
        <w:ind w:left="7025" w:hanging="360"/>
      </w:pPr>
    </w:lvl>
    <w:lvl w:ilvl="7" w:tplc="04160019" w:tentative="1">
      <w:start w:val="1"/>
      <w:numFmt w:val="lowerLetter"/>
      <w:lvlText w:val="%8."/>
      <w:lvlJc w:val="left"/>
      <w:pPr>
        <w:ind w:left="7745" w:hanging="360"/>
      </w:pPr>
    </w:lvl>
    <w:lvl w:ilvl="8" w:tplc="0416001B" w:tentative="1">
      <w:start w:val="1"/>
      <w:numFmt w:val="lowerRoman"/>
      <w:lvlText w:val="%9."/>
      <w:lvlJc w:val="right"/>
      <w:pPr>
        <w:ind w:left="8465" w:hanging="180"/>
      </w:pPr>
    </w:lvl>
  </w:abstractNum>
  <w:abstractNum w:abstractNumId="16">
    <w:nsid w:val="3FFA1D8A"/>
    <w:multiLevelType w:val="hybridMultilevel"/>
    <w:tmpl w:val="917E0D64"/>
    <w:lvl w:ilvl="0" w:tplc="4BAC8388">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7">
    <w:nsid w:val="459243A4"/>
    <w:multiLevelType w:val="multilevel"/>
    <w:tmpl w:val="B97C6F5A"/>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1134" w:firstLine="0"/>
      </w:pPr>
      <w:rPr>
        <w:rFonts w:hint="default"/>
        <w:b/>
        <w:i w:val="0"/>
      </w:rPr>
    </w:lvl>
    <w:lvl w:ilvl="3">
      <w:start w:val="1"/>
      <w:numFmt w:val="decimal"/>
      <w:suff w:val="space"/>
      <w:lvlText w:val="%1.%2.%3.%4."/>
      <w:lvlJc w:val="left"/>
      <w:pPr>
        <w:ind w:left="1985" w:firstLine="0"/>
      </w:pPr>
      <w:rPr>
        <w:rFonts w:hint="default"/>
        <w:b/>
        <w:i w:val="0"/>
      </w:rPr>
    </w:lvl>
    <w:lvl w:ilvl="4">
      <w:start w:val="1"/>
      <w:numFmt w:val="decimal"/>
      <w:suff w:val="space"/>
      <w:lvlText w:val="%1.%2.%3.%4.%5."/>
      <w:lvlJc w:val="left"/>
      <w:pPr>
        <w:ind w:left="2835"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498366B4"/>
    <w:multiLevelType w:val="hybridMultilevel"/>
    <w:tmpl w:val="4A480E2E"/>
    <w:lvl w:ilvl="0" w:tplc="770A3C7A">
      <w:start w:val="1"/>
      <w:numFmt w:val="lowerLetter"/>
      <w:lvlText w:val="%1)"/>
      <w:lvlJc w:val="left"/>
      <w:pPr>
        <w:ind w:left="1004" w:hanging="360"/>
      </w:pPr>
      <w:rPr>
        <w:b/>
      </w:r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9">
    <w:nsid w:val="4BDB4A51"/>
    <w:multiLevelType w:val="multilevel"/>
    <w:tmpl w:val="E85EED94"/>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lvlText w:val="%1.%2.%3."/>
      <w:lvlJc w:val="left"/>
      <w:pPr>
        <w:tabs>
          <w:tab w:val="num" w:pos="4406"/>
        </w:tabs>
        <w:ind w:left="3686" w:firstLine="0"/>
      </w:pPr>
      <w:rPr>
        <w:rFonts w:hint="default"/>
        <w:b/>
        <w:i w:val="0"/>
      </w:rPr>
    </w:lvl>
    <w:lvl w:ilvl="3">
      <w:start w:val="1"/>
      <w:numFmt w:val="decimal"/>
      <w:lvlText w:val="%1.%2.%3.%4."/>
      <w:lvlJc w:val="left"/>
      <w:pPr>
        <w:tabs>
          <w:tab w:val="num" w:pos="5256"/>
        </w:tabs>
        <w:ind w:left="4536"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nsid w:val="4E514142"/>
    <w:multiLevelType w:val="multilevel"/>
    <w:tmpl w:val="073872EE"/>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1134" w:firstLine="0"/>
      </w:pPr>
      <w:rPr>
        <w:rFonts w:hint="default"/>
        <w:b/>
      </w:rPr>
    </w:lvl>
    <w:lvl w:ilvl="3">
      <w:start w:val="1"/>
      <w:numFmt w:val="decimal"/>
      <w:suff w:val="space"/>
      <w:lvlText w:val="%1.%2.%3.%4."/>
      <w:lvlJc w:val="left"/>
      <w:pPr>
        <w:ind w:left="1985" w:firstLine="0"/>
      </w:pPr>
      <w:rPr>
        <w:rFonts w:hint="default"/>
        <w:b/>
      </w:rPr>
    </w:lvl>
    <w:lvl w:ilvl="4">
      <w:start w:val="1"/>
      <w:numFmt w:val="decimal"/>
      <w:suff w:val="space"/>
      <w:lvlText w:val="%1.%2.%3.%4.%5."/>
      <w:lvlJc w:val="left"/>
      <w:pPr>
        <w:ind w:left="2835"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4EE56505"/>
    <w:multiLevelType w:val="multilevel"/>
    <w:tmpl w:val="83BE77BE"/>
    <w:lvl w:ilvl="0">
      <w:start w:val="1"/>
      <w:numFmt w:val="lowerLetter"/>
      <w:lvlText w:val="%1."/>
      <w:lvlJc w:val="left"/>
      <w:pPr>
        <w:tabs>
          <w:tab w:val="num" w:pos="1494"/>
        </w:tabs>
        <w:ind w:left="1134" w:firstLine="0"/>
      </w:pPr>
      <w:rPr>
        <w:rFonts w:hint="default"/>
        <w:b/>
        <w:i w:val="0"/>
      </w:rPr>
    </w:lvl>
    <w:lvl w:ilvl="1">
      <w:start w:val="1"/>
      <w:numFmt w:val="decimal"/>
      <w:lvlText w:val="%1.%2."/>
      <w:lvlJc w:val="left"/>
      <w:pPr>
        <w:tabs>
          <w:tab w:val="num" w:pos="2345"/>
        </w:tabs>
        <w:ind w:left="1985" w:firstLine="0"/>
      </w:pPr>
      <w:rPr>
        <w:rFonts w:hint="default"/>
        <w:b/>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558630C4"/>
    <w:multiLevelType w:val="multilevel"/>
    <w:tmpl w:val="0CB84A7A"/>
    <w:lvl w:ilvl="0">
      <w:start w:val="1"/>
      <w:numFmt w:val="lowerLetter"/>
      <w:suff w:val="space"/>
      <w:lvlText w:val="%1."/>
      <w:lvlJc w:val="left"/>
      <w:pPr>
        <w:ind w:left="1985" w:firstLine="0"/>
      </w:pPr>
      <w:rPr>
        <w:rFonts w:hint="default"/>
        <w:b/>
        <w:i w:val="0"/>
      </w:rPr>
    </w:lvl>
    <w:lvl w:ilvl="1">
      <w:start w:val="1"/>
      <w:numFmt w:val="decimal"/>
      <w:suff w:val="space"/>
      <w:lvlText w:val="%1.%2."/>
      <w:lvlJc w:val="left"/>
      <w:pPr>
        <w:ind w:left="2835" w:firstLine="0"/>
      </w:pPr>
      <w:rPr>
        <w:rFonts w:hint="default"/>
        <w:b/>
        <w:i w:val="0"/>
      </w:rPr>
    </w:lvl>
    <w:lvl w:ilvl="2">
      <w:start w:val="1"/>
      <w:numFmt w:val="decimal"/>
      <w:suff w:val="space"/>
      <w:lvlText w:val="%1.%2.%3."/>
      <w:lvlJc w:val="left"/>
      <w:pPr>
        <w:ind w:left="1224" w:hanging="504"/>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56180E53"/>
    <w:multiLevelType w:val="multilevel"/>
    <w:tmpl w:val="D4988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8"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57F648D8"/>
    <w:multiLevelType w:val="multilevel"/>
    <w:tmpl w:val="0CB84A7A"/>
    <w:lvl w:ilvl="0">
      <w:start w:val="1"/>
      <w:numFmt w:val="lowerLetter"/>
      <w:suff w:val="space"/>
      <w:lvlText w:val="%1."/>
      <w:lvlJc w:val="left"/>
      <w:pPr>
        <w:ind w:left="1985" w:firstLine="0"/>
      </w:pPr>
      <w:rPr>
        <w:rFonts w:hint="default"/>
        <w:b/>
        <w:i w:val="0"/>
      </w:rPr>
    </w:lvl>
    <w:lvl w:ilvl="1">
      <w:start w:val="1"/>
      <w:numFmt w:val="decimal"/>
      <w:suff w:val="space"/>
      <w:lvlText w:val="%1.%2."/>
      <w:lvlJc w:val="left"/>
      <w:pPr>
        <w:ind w:left="2835" w:firstLine="0"/>
      </w:pPr>
      <w:rPr>
        <w:rFonts w:hint="default"/>
        <w:b/>
        <w:i w:val="0"/>
      </w:rPr>
    </w:lvl>
    <w:lvl w:ilvl="2">
      <w:start w:val="1"/>
      <w:numFmt w:val="decimal"/>
      <w:suff w:val="space"/>
      <w:lvlText w:val="%1.%2.%3."/>
      <w:lvlJc w:val="left"/>
      <w:pPr>
        <w:ind w:left="1224" w:hanging="504"/>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63FB5321"/>
    <w:multiLevelType w:val="hybridMultilevel"/>
    <w:tmpl w:val="4FEEF53E"/>
    <w:lvl w:ilvl="0" w:tplc="A92EC0DC">
      <w:start w:val="1"/>
      <w:numFmt w:val="lowerLetter"/>
      <w:lvlText w:val="%1)"/>
      <w:lvlJc w:val="left"/>
      <w:pPr>
        <w:ind w:left="1494" w:hanging="360"/>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26">
    <w:nsid w:val="66BE584A"/>
    <w:multiLevelType w:val="multilevel"/>
    <w:tmpl w:val="04242E26"/>
    <w:lvl w:ilvl="0">
      <w:start w:val="1"/>
      <w:numFmt w:val="lowerLetter"/>
      <w:suff w:val="space"/>
      <w:lvlText w:val="%1."/>
      <w:lvlJc w:val="left"/>
      <w:pPr>
        <w:ind w:left="1985" w:firstLine="0"/>
      </w:pPr>
      <w:rPr>
        <w:rFonts w:hint="default"/>
        <w:b/>
        <w:i w:val="0"/>
      </w:rPr>
    </w:lvl>
    <w:lvl w:ilvl="1">
      <w:start w:val="1"/>
      <w:numFmt w:val="decimal"/>
      <w:suff w:val="space"/>
      <w:lvlText w:val="%1.%2."/>
      <w:lvlJc w:val="left"/>
      <w:pPr>
        <w:ind w:left="2835" w:firstLine="0"/>
      </w:pPr>
      <w:rPr>
        <w:rFonts w:hint="default"/>
        <w:b/>
        <w:i w:val="0"/>
      </w:rPr>
    </w:lvl>
    <w:lvl w:ilvl="2">
      <w:start w:val="1"/>
      <w:numFmt w:val="decimal"/>
      <w:suff w:val="space"/>
      <w:lvlText w:val="%1.%2.%3."/>
      <w:lvlJc w:val="left"/>
      <w:pPr>
        <w:ind w:left="4253"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nsid w:val="68677E7A"/>
    <w:multiLevelType w:val="multilevel"/>
    <w:tmpl w:val="0700D672"/>
    <w:lvl w:ilvl="0">
      <w:start w:val="1"/>
      <w:numFmt w:val="lowerLetter"/>
      <w:suff w:val="space"/>
      <w:lvlText w:val="%1."/>
      <w:lvlJc w:val="left"/>
      <w:pPr>
        <w:ind w:left="1985" w:firstLine="0"/>
      </w:pPr>
      <w:rPr>
        <w:rFonts w:hint="default"/>
        <w:b/>
        <w:i w:val="0"/>
      </w:rPr>
    </w:lvl>
    <w:lvl w:ilvl="1">
      <w:start w:val="1"/>
      <w:numFmt w:val="decimal"/>
      <w:suff w:val="space"/>
      <w:lvlText w:val="%1.%2."/>
      <w:lvlJc w:val="left"/>
      <w:pPr>
        <w:ind w:left="2835" w:firstLine="0"/>
      </w:pPr>
      <w:rPr>
        <w:rFonts w:hint="default"/>
        <w:b/>
        <w:i w:val="0"/>
      </w:rPr>
    </w:lvl>
    <w:lvl w:ilvl="2">
      <w:start w:val="1"/>
      <w:numFmt w:val="decimal"/>
      <w:suff w:val="space"/>
      <w:lvlText w:val="%1.%2.%3."/>
      <w:lvlJc w:val="left"/>
      <w:pPr>
        <w:ind w:left="3686"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nsid w:val="6E591F20"/>
    <w:multiLevelType w:val="multilevel"/>
    <w:tmpl w:val="F71A6C3C"/>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suff w:val="space"/>
      <w:lvlText w:val="%1.%2.%3."/>
      <w:lvlJc w:val="left"/>
      <w:pPr>
        <w:ind w:left="4253"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71621990"/>
    <w:multiLevelType w:val="multilevel"/>
    <w:tmpl w:val="04242E26"/>
    <w:lvl w:ilvl="0">
      <w:start w:val="1"/>
      <w:numFmt w:val="lowerLetter"/>
      <w:suff w:val="space"/>
      <w:lvlText w:val="%1."/>
      <w:lvlJc w:val="left"/>
      <w:pPr>
        <w:ind w:left="1985" w:firstLine="0"/>
      </w:pPr>
      <w:rPr>
        <w:rFonts w:hint="default"/>
        <w:b/>
        <w:i w:val="0"/>
      </w:rPr>
    </w:lvl>
    <w:lvl w:ilvl="1">
      <w:start w:val="1"/>
      <w:numFmt w:val="decimal"/>
      <w:suff w:val="space"/>
      <w:lvlText w:val="%1.%2."/>
      <w:lvlJc w:val="left"/>
      <w:pPr>
        <w:ind w:left="2835" w:firstLine="0"/>
      </w:pPr>
      <w:rPr>
        <w:rFonts w:hint="default"/>
        <w:b/>
        <w:i w:val="0"/>
      </w:rPr>
    </w:lvl>
    <w:lvl w:ilvl="2">
      <w:start w:val="1"/>
      <w:numFmt w:val="decimal"/>
      <w:suff w:val="space"/>
      <w:lvlText w:val="%1.%2.%3."/>
      <w:lvlJc w:val="left"/>
      <w:pPr>
        <w:ind w:left="4253"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nsid w:val="73D051C0"/>
    <w:multiLevelType w:val="hybridMultilevel"/>
    <w:tmpl w:val="9B92AC60"/>
    <w:lvl w:ilvl="0" w:tplc="6B5C2444">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3425" w:hanging="360"/>
      </w:pPr>
    </w:lvl>
    <w:lvl w:ilvl="2" w:tplc="0416001B" w:tentative="1">
      <w:start w:val="1"/>
      <w:numFmt w:val="lowerRoman"/>
      <w:lvlText w:val="%3."/>
      <w:lvlJc w:val="right"/>
      <w:pPr>
        <w:ind w:left="4145" w:hanging="180"/>
      </w:pPr>
    </w:lvl>
    <w:lvl w:ilvl="3" w:tplc="0416000F" w:tentative="1">
      <w:start w:val="1"/>
      <w:numFmt w:val="decimal"/>
      <w:lvlText w:val="%4."/>
      <w:lvlJc w:val="left"/>
      <w:pPr>
        <w:ind w:left="4865" w:hanging="360"/>
      </w:pPr>
    </w:lvl>
    <w:lvl w:ilvl="4" w:tplc="04160019" w:tentative="1">
      <w:start w:val="1"/>
      <w:numFmt w:val="lowerLetter"/>
      <w:lvlText w:val="%5."/>
      <w:lvlJc w:val="left"/>
      <w:pPr>
        <w:ind w:left="5585" w:hanging="360"/>
      </w:pPr>
    </w:lvl>
    <w:lvl w:ilvl="5" w:tplc="0416001B" w:tentative="1">
      <w:start w:val="1"/>
      <w:numFmt w:val="lowerRoman"/>
      <w:lvlText w:val="%6."/>
      <w:lvlJc w:val="right"/>
      <w:pPr>
        <w:ind w:left="6305" w:hanging="180"/>
      </w:pPr>
    </w:lvl>
    <w:lvl w:ilvl="6" w:tplc="0416000F" w:tentative="1">
      <w:start w:val="1"/>
      <w:numFmt w:val="decimal"/>
      <w:lvlText w:val="%7."/>
      <w:lvlJc w:val="left"/>
      <w:pPr>
        <w:ind w:left="7025" w:hanging="360"/>
      </w:pPr>
    </w:lvl>
    <w:lvl w:ilvl="7" w:tplc="04160019" w:tentative="1">
      <w:start w:val="1"/>
      <w:numFmt w:val="lowerLetter"/>
      <w:lvlText w:val="%8."/>
      <w:lvlJc w:val="left"/>
      <w:pPr>
        <w:ind w:left="7745" w:hanging="360"/>
      </w:pPr>
    </w:lvl>
    <w:lvl w:ilvl="8" w:tplc="0416001B" w:tentative="1">
      <w:start w:val="1"/>
      <w:numFmt w:val="lowerRoman"/>
      <w:lvlText w:val="%9."/>
      <w:lvlJc w:val="right"/>
      <w:pPr>
        <w:ind w:left="8465" w:hanging="180"/>
      </w:pPr>
    </w:lvl>
  </w:abstractNum>
  <w:abstractNum w:abstractNumId="31">
    <w:nsid w:val="78EA6BB7"/>
    <w:multiLevelType w:val="multilevel"/>
    <w:tmpl w:val="F6C224A0"/>
    <w:lvl w:ilvl="0">
      <w:start w:val="1"/>
      <w:numFmt w:val="lowerLetter"/>
      <w:lvlText w:val="%1."/>
      <w:lvlJc w:val="left"/>
      <w:pPr>
        <w:tabs>
          <w:tab w:val="num" w:pos="2345"/>
        </w:tabs>
        <w:ind w:left="1985" w:firstLine="0"/>
      </w:pPr>
      <w:rPr>
        <w:rFonts w:hint="default"/>
        <w:b/>
        <w:i w:val="0"/>
      </w:rPr>
    </w:lvl>
    <w:lvl w:ilvl="1">
      <w:start w:val="1"/>
      <w:numFmt w:val="decimal"/>
      <w:lvlText w:val="%1.%2."/>
      <w:lvlJc w:val="left"/>
      <w:pPr>
        <w:tabs>
          <w:tab w:val="num" w:pos="3195"/>
        </w:tabs>
        <w:ind w:left="2835" w:firstLine="0"/>
      </w:pPr>
      <w:rPr>
        <w:rFonts w:hint="default"/>
        <w:b/>
        <w:i w:val="0"/>
      </w:rPr>
    </w:lvl>
    <w:lvl w:ilvl="2">
      <w:start w:val="1"/>
      <w:numFmt w:val="decimal"/>
      <w:lvlText w:val="%1.%2.%3."/>
      <w:lvlJc w:val="left"/>
      <w:pPr>
        <w:tabs>
          <w:tab w:val="num" w:pos="4406"/>
        </w:tabs>
        <w:ind w:left="3686" w:firstLine="0"/>
      </w:pPr>
      <w:rPr>
        <w:rFonts w:hint="default"/>
        <w:b/>
        <w:i w:val="0"/>
      </w:rPr>
    </w:lvl>
    <w:lvl w:ilvl="3">
      <w:start w:val="1"/>
      <w:numFmt w:val="decimal"/>
      <w:lvlText w:val="%1.%2.%3.%4."/>
      <w:lvlJc w:val="left"/>
      <w:pPr>
        <w:tabs>
          <w:tab w:val="num" w:pos="5256"/>
        </w:tabs>
        <w:ind w:left="4536"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nsid w:val="78F647E6"/>
    <w:multiLevelType w:val="multilevel"/>
    <w:tmpl w:val="49164A52"/>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2835" w:firstLine="0"/>
      </w:pPr>
      <w:rPr>
        <w:rFonts w:hint="default"/>
        <w:b/>
        <w:i w:val="0"/>
      </w:rPr>
    </w:lvl>
    <w:lvl w:ilvl="2">
      <w:start w:val="1"/>
      <w:numFmt w:val="decimal"/>
      <w:suff w:val="space"/>
      <w:lvlText w:val="%1.%2.%3."/>
      <w:lvlJc w:val="left"/>
      <w:pPr>
        <w:ind w:left="4253"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nsid w:val="7B23376F"/>
    <w:multiLevelType w:val="multilevel"/>
    <w:tmpl w:val="14AC6E04"/>
    <w:lvl w:ilvl="0">
      <w:start w:val="1"/>
      <w:numFmt w:val="lowerLetter"/>
      <w:suff w:val="space"/>
      <w:lvlText w:val="%1."/>
      <w:lvlJc w:val="left"/>
      <w:pPr>
        <w:ind w:left="851" w:firstLine="0"/>
      </w:pPr>
      <w:rPr>
        <w:rFonts w:hint="default"/>
        <w:b/>
      </w:rPr>
    </w:lvl>
    <w:lvl w:ilvl="1">
      <w:start w:val="1"/>
      <w:numFmt w:val="decimal"/>
      <w:suff w:val="space"/>
      <w:lvlText w:val="%1.%2."/>
      <w:lvlJc w:val="left"/>
      <w:pPr>
        <w:ind w:left="1134" w:firstLine="0"/>
      </w:pPr>
      <w:rPr>
        <w:rFonts w:hint="default"/>
        <w:b/>
      </w:rPr>
    </w:lvl>
    <w:lvl w:ilvl="2">
      <w:start w:val="1"/>
      <w:numFmt w:val="decimal"/>
      <w:suff w:val="space"/>
      <w:lvlText w:val="%1.%2.%3."/>
      <w:lvlJc w:val="left"/>
      <w:pPr>
        <w:ind w:left="3686" w:firstLine="0"/>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7E6B2BD0"/>
    <w:multiLevelType w:val="multilevel"/>
    <w:tmpl w:val="54BE8B9A"/>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1134" w:firstLine="0"/>
      </w:pPr>
      <w:rPr>
        <w:rFonts w:hint="default"/>
        <w:b/>
        <w:i w:val="0"/>
      </w:rPr>
    </w:lvl>
    <w:lvl w:ilvl="3">
      <w:start w:val="1"/>
      <w:numFmt w:val="decimal"/>
      <w:suff w:val="space"/>
      <w:lvlText w:val="%1.%2.%3.%4."/>
      <w:lvlJc w:val="left"/>
      <w:pPr>
        <w:ind w:left="1985" w:firstLine="0"/>
      </w:pPr>
      <w:rPr>
        <w:rFonts w:hint="default"/>
        <w:b/>
        <w:i w:val="0"/>
      </w:rPr>
    </w:lvl>
    <w:lvl w:ilvl="4">
      <w:start w:val="1"/>
      <w:numFmt w:val="lowerLetter"/>
      <w:lvlText w:val="%5."/>
      <w:lvlJc w:val="left"/>
      <w:pPr>
        <w:ind w:left="2835"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23"/>
  </w:num>
  <w:num w:numId="2">
    <w:abstractNumId w:val="8"/>
  </w:num>
  <w:num w:numId="3">
    <w:abstractNumId w:val="24"/>
  </w:num>
  <w:num w:numId="4">
    <w:abstractNumId w:val="22"/>
  </w:num>
  <w:num w:numId="5">
    <w:abstractNumId w:val="29"/>
  </w:num>
  <w:num w:numId="6">
    <w:abstractNumId w:val="27"/>
  </w:num>
  <w:num w:numId="7">
    <w:abstractNumId w:val="26"/>
  </w:num>
  <w:num w:numId="8">
    <w:abstractNumId w:val="32"/>
  </w:num>
  <w:num w:numId="9">
    <w:abstractNumId w:val="18"/>
  </w:num>
  <w:num w:numId="10">
    <w:abstractNumId w:val="3"/>
  </w:num>
  <w:num w:numId="11">
    <w:abstractNumId w:val="21"/>
  </w:num>
  <w:num w:numId="12">
    <w:abstractNumId w:val="31"/>
  </w:num>
  <w:num w:numId="13">
    <w:abstractNumId w:val="0"/>
  </w:num>
  <w:num w:numId="14">
    <w:abstractNumId w:val="13"/>
  </w:num>
  <w:num w:numId="15">
    <w:abstractNumId w:val="10"/>
  </w:num>
  <w:num w:numId="16">
    <w:abstractNumId w:val="6"/>
  </w:num>
  <w:num w:numId="17">
    <w:abstractNumId w:val="9"/>
  </w:num>
  <w:num w:numId="18">
    <w:abstractNumId w:val="1"/>
  </w:num>
  <w:num w:numId="19">
    <w:abstractNumId w:val="2"/>
  </w:num>
  <w:num w:numId="20">
    <w:abstractNumId w:val="25"/>
  </w:num>
  <w:num w:numId="21">
    <w:abstractNumId w:val="4"/>
  </w:num>
  <w:num w:numId="22">
    <w:abstractNumId w:val="34"/>
  </w:num>
  <w:num w:numId="23">
    <w:abstractNumId w:val="7"/>
  </w:num>
  <w:num w:numId="24">
    <w:abstractNumId w:val="15"/>
  </w:num>
  <w:num w:numId="25">
    <w:abstractNumId w:val="30"/>
  </w:num>
  <w:num w:numId="26">
    <w:abstractNumId w:val="16"/>
  </w:num>
  <w:num w:numId="27">
    <w:abstractNumId w:val="33"/>
  </w:num>
  <w:num w:numId="28">
    <w:abstractNumId w:val="20"/>
  </w:num>
  <w:num w:numId="29">
    <w:abstractNumId w:val="17"/>
  </w:num>
  <w:num w:numId="30">
    <w:abstractNumId w:val="28"/>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11"/>
  </w:num>
  <w:num w:numId="34">
    <w:abstractNumId w:val="19"/>
  </w:num>
  <w:num w:numId="35">
    <w:abstractNumId w:val="14"/>
  </w:num>
  <w:num w:numId="36">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A6535"/>
    <w:rsid w:val="00042EDD"/>
    <w:rsid w:val="000A068F"/>
    <w:rsid w:val="000C5F8E"/>
    <w:rsid w:val="000D0E8F"/>
    <w:rsid w:val="001213C6"/>
    <w:rsid w:val="00185710"/>
    <w:rsid w:val="001C7602"/>
    <w:rsid w:val="001D454D"/>
    <w:rsid w:val="00221E98"/>
    <w:rsid w:val="002948DB"/>
    <w:rsid w:val="002B2128"/>
    <w:rsid w:val="002E1C34"/>
    <w:rsid w:val="003048C8"/>
    <w:rsid w:val="00312FC5"/>
    <w:rsid w:val="00337621"/>
    <w:rsid w:val="00380278"/>
    <w:rsid w:val="003C2084"/>
    <w:rsid w:val="003F7C3E"/>
    <w:rsid w:val="00425FB5"/>
    <w:rsid w:val="00460B34"/>
    <w:rsid w:val="00482AC1"/>
    <w:rsid w:val="004A36EA"/>
    <w:rsid w:val="00514EDE"/>
    <w:rsid w:val="00552226"/>
    <w:rsid w:val="005B4546"/>
    <w:rsid w:val="005D46FE"/>
    <w:rsid w:val="005F0A8F"/>
    <w:rsid w:val="00602005"/>
    <w:rsid w:val="00604D3E"/>
    <w:rsid w:val="00617C31"/>
    <w:rsid w:val="006411A7"/>
    <w:rsid w:val="006540D1"/>
    <w:rsid w:val="00675573"/>
    <w:rsid w:val="00695438"/>
    <w:rsid w:val="006A6535"/>
    <w:rsid w:val="0072612C"/>
    <w:rsid w:val="0076050B"/>
    <w:rsid w:val="00813C69"/>
    <w:rsid w:val="0084550E"/>
    <w:rsid w:val="00863F16"/>
    <w:rsid w:val="008D24B3"/>
    <w:rsid w:val="00926DCF"/>
    <w:rsid w:val="00974009"/>
    <w:rsid w:val="009B2A02"/>
    <w:rsid w:val="009C1E83"/>
    <w:rsid w:val="009D0086"/>
    <w:rsid w:val="00A27A45"/>
    <w:rsid w:val="00A51724"/>
    <w:rsid w:val="00A770A8"/>
    <w:rsid w:val="00A941BF"/>
    <w:rsid w:val="00AE775B"/>
    <w:rsid w:val="00B014BE"/>
    <w:rsid w:val="00B47ADB"/>
    <w:rsid w:val="00B73F36"/>
    <w:rsid w:val="00B942F0"/>
    <w:rsid w:val="00BD4D79"/>
    <w:rsid w:val="00C30B46"/>
    <w:rsid w:val="00C531DF"/>
    <w:rsid w:val="00C61832"/>
    <w:rsid w:val="00CE55D3"/>
    <w:rsid w:val="00CF7C81"/>
    <w:rsid w:val="00D21249"/>
    <w:rsid w:val="00D66ECA"/>
    <w:rsid w:val="00DD0828"/>
    <w:rsid w:val="00DF7F0E"/>
    <w:rsid w:val="00E23A3C"/>
    <w:rsid w:val="00E250A9"/>
    <w:rsid w:val="00EA6DA7"/>
    <w:rsid w:val="00EC3A74"/>
    <w:rsid w:val="00F00CC8"/>
    <w:rsid w:val="00F04A92"/>
    <w:rsid w:val="00F4029E"/>
    <w:rsid w:val="00FB2126"/>
    <w:rsid w:val="00FF4C9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6535"/>
    <w:rPr>
      <w:rFonts w:ascii="Times New Roman" w:eastAsia="Times New Roman" w:hAnsi="Times New Roman"/>
      <w:sz w:val="24"/>
      <w:szCs w:val="24"/>
    </w:rPr>
  </w:style>
  <w:style w:type="paragraph" w:styleId="Ttulo4">
    <w:name w:val="heading 4"/>
    <w:basedOn w:val="Normal"/>
    <w:next w:val="Normal"/>
    <w:link w:val="Ttulo4Char"/>
    <w:qFormat/>
    <w:rsid w:val="006A6535"/>
    <w:pPr>
      <w:keepNext/>
      <w:spacing w:after="360"/>
      <w:jc w:val="center"/>
      <w:outlineLvl w:val="3"/>
    </w:pPr>
    <w:rPr>
      <w:b/>
      <w:bCs/>
      <w:u w:val="single"/>
      <w:shd w:val="clear" w:color="auto" w:fill="B3B3B3"/>
    </w:rPr>
  </w:style>
  <w:style w:type="paragraph" w:styleId="Ttulo5">
    <w:name w:val="heading 5"/>
    <w:basedOn w:val="Normal"/>
    <w:next w:val="Normal"/>
    <w:link w:val="Ttulo5Char"/>
    <w:qFormat/>
    <w:rsid w:val="006A6535"/>
    <w:pPr>
      <w:keepNext/>
      <w:spacing w:after="480"/>
      <w:ind w:left="1985"/>
      <w:jc w:val="both"/>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4Char">
    <w:name w:val="Título 4 Char"/>
    <w:link w:val="Ttulo4"/>
    <w:rsid w:val="006A6535"/>
    <w:rPr>
      <w:rFonts w:ascii="Times New Roman" w:eastAsia="Times New Roman" w:hAnsi="Times New Roman" w:cs="Times New Roman"/>
      <w:b/>
      <w:bCs/>
      <w:sz w:val="24"/>
      <w:szCs w:val="24"/>
      <w:u w:val="single"/>
      <w:lang w:eastAsia="pt-BR"/>
    </w:rPr>
  </w:style>
  <w:style w:type="character" w:customStyle="1" w:styleId="Ttulo5Char">
    <w:name w:val="Título 5 Char"/>
    <w:link w:val="Ttulo5"/>
    <w:rsid w:val="006A6535"/>
    <w:rPr>
      <w:rFonts w:ascii="Times New Roman" w:eastAsia="Times New Roman" w:hAnsi="Times New Roman" w:cs="Times New Roman"/>
      <w:b/>
      <w:bCs/>
      <w:sz w:val="24"/>
      <w:szCs w:val="24"/>
      <w:lang w:eastAsia="pt-BR"/>
    </w:rPr>
  </w:style>
  <w:style w:type="paragraph" w:styleId="Ttulo">
    <w:name w:val="Title"/>
    <w:basedOn w:val="Normal"/>
    <w:link w:val="TtuloChar"/>
    <w:qFormat/>
    <w:rsid w:val="006A6535"/>
    <w:pPr>
      <w:spacing w:after="360"/>
      <w:jc w:val="center"/>
    </w:pPr>
    <w:rPr>
      <w:b/>
      <w:bCs/>
      <w:u w:val="single"/>
      <w:shd w:val="clear" w:color="auto" w:fill="B3B3B3"/>
    </w:rPr>
  </w:style>
  <w:style w:type="character" w:customStyle="1" w:styleId="TtuloChar">
    <w:name w:val="Título Char"/>
    <w:link w:val="Ttulo"/>
    <w:rsid w:val="006A6535"/>
    <w:rPr>
      <w:rFonts w:ascii="Times New Roman" w:eastAsia="Times New Roman" w:hAnsi="Times New Roman" w:cs="Times New Roman"/>
      <w:b/>
      <w:bCs/>
      <w:sz w:val="24"/>
      <w:szCs w:val="24"/>
      <w:u w:val="single"/>
      <w:lang w:eastAsia="pt-BR"/>
    </w:rPr>
  </w:style>
  <w:style w:type="paragraph" w:styleId="Rodap">
    <w:name w:val="footer"/>
    <w:basedOn w:val="Normal"/>
    <w:link w:val="RodapChar"/>
    <w:semiHidden/>
    <w:rsid w:val="006A6535"/>
    <w:pPr>
      <w:tabs>
        <w:tab w:val="center" w:pos="4320"/>
        <w:tab w:val="right" w:pos="8640"/>
      </w:tabs>
    </w:pPr>
  </w:style>
  <w:style w:type="character" w:customStyle="1" w:styleId="RodapChar">
    <w:name w:val="Rodapé Char"/>
    <w:link w:val="Rodap"/>
    <w:semiHidden/>
    <w:rsid w:val="006A6535"/>
    <w:rPr>
      <w:rFonts w:ascii="Times New Roman" w:eastAsia="Times New Roman" w:hAnsi="Times New Roman" w:cs="Times New Roman"/>
      <w:sz w:val="24"/>
      <w:szCs w:val="24"/>
      <w:lang w:eastAsia="pt-BR"/>
    </w:rPr>
  </w:style>
  <w:style w:type="character" w:styleId="Nmerodepgina">
    <w:name w:val="page number"/>
    <w:basedOn w:val="Fontepargpadro"/>
    <w:semiHidden/>
    <w:rsid w:val="006A6535"/>
  </w:style>
  <w:style w:type="paragraph" w:styleId="PargrafodaLista">
    <w:name w:val="List Paragraph"/>
    <w:basedOn w:val="Normal"/>
    <w:uiPriority w:val="34"/>
    <w:qFormat/>
    <w:rsid w:val="006A6535"/>
    <w:pPr>
      <w:ind w:left="708"/>
    </w:pPr>
  </w:style>
  <w:style w:type="paragraph" w:customStyle="1" w:styleId="TtulodaTabela">
    <w:name w:val="Título da Tabela"/>
    <w:basedOn w:val="Normal"/>
    <w:rsid w:val="0084550E"/>
    <w:pPr>
      <w:widowControl w:val="0"/>
      <w:suppressLineNumbers/>
      <w:suppressAutoHyphens/>
      <w:spacing w:after="120"/>
      <w:ind w:left="1985"/>
      <w:jc w:val="center"/>
    </w:pPr>
    <w:rPr>
      <w:rFonts w:eastAsia="Arial Unicode MS"/>
      <w:b/>
      <w:bCs/>
      <w:i/>
      <w:iCs/>
      <w:szCs w:val="20"/>
    </w:rPr>
  </w:style>
  <w:style w:type="character" w:styleId="Hyperlink">
    <w:name w:val="Hyperlink"/>
    <w:uiPriority w:val="99"/>
    <w:unhideWhenUsed/>
    <w:rsid w:val="003F7C3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904006">
      <w:bodyDiv w:val="1"/>
      <w:marLeft w:val="0"/>
      <w:marRight w:val="0"/>
      <w:marTop w:val="0"/>
      <w:marBottom w:val="0"/>
      <w:divBdr>
        <w:top w:val="none" w:sz="0" w:space="0" w:color="auto"/>
        <w:left w:val="none" w:sz="0" w:space="0" w:color="auto"/>
        <w:bottom w:val="none" w:sz="0" w:space="0" w:color="auto"/>
        <w:right w:val="none" w:sz="0" w:space="0" w:color="auto"/>
      </w:divBdr>
    </w:div>
    <w:div w:id="1912038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LEIS/L8666cons.ht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7</Pages>
  <Words>2355</Words>
  <Characters>12719</Characters>
  <Application>Microsoft Office Word</Application>
  <DocSecurity>0</DocSecurity>
  <Lines>105</Lines>
  <Paragraphs>30</Paragraphs>
  <ScaleCrop>false</ScaleCrop>
  <HeadingPairs>
    <vt:vector size="2" baseType="variant">
      <vt:variant>
        <vt:lpstr>Título</vt:lpstr>
      </vt:variant>
      <vt:variant>
        <vt:i4>1</vt:i4>
      </vt:variant>
    </vt:vector>
  </HeadingPairs>
  <TitlesOfParts>
    <vt:vector size="1" baseType="lpstr">
      <vt:lpstr/>
    </vt:vector>
  </TitlesOfParts>
  <Company>AGU</Company>
  <LinksUpToDate>false</LinksUpToDate>
  <CharactersWithSpaces>15044</CharactersWithSpaces>
  <SharedDoc>false</SharedDoc>
  <HLinks>
    <vt:vector size="18" baseType="variant">
      <vt:variant>
        <vt:i4>1114176</vt:i4>
      </vt:variant>
      <vt:variant>
        <vt:i4>6</vt:i4>
      </vt:variant>
      <vt:variant>
        <vt:i4>0</vt:i4>
      </vt:variant>
      <vt:variant>
        <vt:i4>5</vt:i4>
      </vt:variant>
      <vt:variant>
        <vt:lpwstr>http://www.cnj.jus.br/improbidade_adm/consultar_requerido.php</vt:lpwstr>
      </vt:variant>
      <vt:variant>
        <vt:lpwstr/>
      </vt:variant>
      <vt:variant>
        <vt:i4>393288</vt:i4>
      </vt:variant>
      <vt:variant>
        <vt:i4>3</vt:i4>
      </vt:variant>
      <vt:variant>
        <vt:i4>0</vt:i4>
      </vt:variant>
      <vt:variant>
        <vt:i4>5</vt:i4>
      </vt:variant>
      <vt:variant>
        <vt:lpwstr>http://www.portaldatransparencia.gov.br/ceis</vt:lpwstr>
      </vt:variant>
      <vt:variant>
        <vt:lpwstr/>
      </vt:variant>
      <vt:variant>
        <vt:i4>11337797</vt:i4>
      </vt:variant>
      <vt:variant>
        <vt:i4>0</vt:i4>
      </vt:variant>
      <vt:variant>
        <vt:i4>0</vt:i4>
      </vt:variant>
      <vt:variant>
        <vt:i4>5</vt:i4>
      </vt:variant>
      <vt:variant>
        <vt:lpwstr>http://www.planalto.gov.br/ccivil_03/LEIS/L8666cons.htm</vt:lpwstr>
      </vt:variant>
      <vt:variant>
        <vt:lpwstr>art65§1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NAJSP</dc:creator>
  <cp:keywords/>
  <dc:description/>
  <cp:lastModifiedBy>Deilson Pires Cavalcante</cp:lastModifiedBy>
  <cp:revision>7</cp:revision>
  <cp:lastPrinted>2013-08-29T19:25:00Z</cp:lastPrinted>
  <dcterms:created xsi:type="dcterms:W3CDTF">2013-08-29T20:02:00Z</dcterms:created>
  <dcterms:modified xsi:type="dcterms:W3CDTF">2013-10-30T15:49:00Z</dcterms:modified>
</cp:coreProperties>
</file>